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7"/>
      </w:tblGrid>
      <w:tr w:rsidR="005766B1" w:rsidRPr="00DD7F34" w14:paraId="7228BF28" w14:textId="77777777" w:rsidTr="008F6C57">
        <w:trPr>
          <w:trHeight w:val="2318"/>
        </w:trPr>
        <w:tc>
          <w:tcPr>
            <w:tcW w:w="10017" w:type="dxa"/>
            <w:shd w:val="clear" w:color="auto" w:fill="auto"/>
          </w:tcPr>
          <w:p w14:paraId="2FF7143C" w14:textId="77777777" w:rsidR="00E56CDD" w:rsidRPr="008F6C57" w:rsidRDefault="00E56CDD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4D00D1A" w14:textId="77777777" w:rsidR="00DB1813" w:rsidRPr="008F6C57" w:rsidRDefault="005766B1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Il presente documento deve essere obbligatoriamente sottoscritto </w:t>
            </w:r>
            <w:r w:rsidR="00E56CDD" w:rsidRPr="008F6C57">
              <w:rPr>
                <w:rFonts w:ascii="Arial" w:hAnsi="Arial" w:cs="Arial"/>
                <w:bCs/>
                <w:sz w:val="16"/>
                <w:szCs w:val="16"/>
              </w:rPr>
              <w:t xml:space="preserve">da parte del concorrente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e p</w:t>
            </w:r>
            <w:r w:rsidR="00564071" w:rsidRPr="008F6C57">
              <w:rPr>
                <w:rFonts w:ascii="Arial" w:hAnsi="Arial" w:cs="Arial"/>
                <w:bCs/>
                <w:sz w:val="16"/>
                <w:szCs w:val="16"/>
              </w:rPr>
              <w:t>resentato unitamente alla documentazione amministrativa.</w:t>
            </w:r>
            <w:r w:rsidR="00DB1813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2C9366FA" w14:textId="77777777" w:rsidR="00DB1813" w:rsidRPr="008F6C57" w:rsidRDefault="00DB1813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DE25811" w14:textId="77777777" w:rsidR="005766B1" w:rsidRPr="008F6C57" w:rsidRDefault="005766B1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>In caso di partecipazione in forma plurima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(RT/Consorzi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  <w:u w:val="single"/>
              </w:rPr>
              <w:t>ordinari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sia costituiti che costituendi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) il </w:t>
            </w:r>
            <w:r w:rsidR="00E56CDD" w:rsidRPr="008F6C57"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atto deve essere </w:t>
            </w:r>
            <w:r w:rsidR="00E56CDD" w:rsidRPr="008F6C57">
              <w:rPr>
                <w:rFonts w:ascii="Arial" w:hAnsi="Arial" w:cs="Arial"/>
                <w:bCs/>
                <w:sz w:val="16"/>
                <w:szCs w:val="16"/>
              </w:rPr>
              <w:t xml:space="preserve">firmato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dal legale rappresentante</w:t>
            </w:r>
            <w:r w:rsidR="00DB1813" w:rsidRPr="008F6C57">
              <w:rPr>
                <w:rFonts w:ascii="Arial" w:hAnsi="Arial" w:cs="Arial"/>
                <w:bCs/>
                <w:sz w:val="16"/>
                <w:szCs w:val="16"/>
              </w:rPr>
              <w:t>/procuratore speciale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di </w:t>
            </w:r>
            <w:r w:rsidRPr="008F6C57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ogni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componente</w:t>
            </w:r>
            <w:r w:rsidR="00564071" w:rsidRPr="008F6C57"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5F595672" w14:textId="77777777" w:rsidR="00606A0E" w:rsidRPr="008F6C57" w:rsidRDefault="00606A0E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1563E31" w14:textId="77777777" w:rsidR="00606A0E" w:rsidRPr="00843B6F" w:rsidRDefault="00606A0E" w:rsidP="005766B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In caso di 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consorzi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di cui all’art. 4</w:t>
            </w:r>
            <w:r w:rsidR="00747B2E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 co. 1 lett. f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) del D.</w:t>
            </w:r>
            <w:r w:rsidR="002D115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Lgs. 50/2016 che partecipano 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in proprio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il Patto deve essere firmato dal legale rappresentante/procuratore speciale del consorzio</w:t>
            </w:r>
            <w:r w:rsidR="00564071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.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  <w:p w14:paraId="649C8B0E" w14:textId="77777777" w:rsidR="00F721CE" w:rsidRPr="00843B6F" w:rsidRDefault="00F721CE" w:rsidP="005766B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648F8D33" w14:textId="77777777" w:rsidR="00F721CE" w:rsidRPr="00DD7F34" w:rsidRDefault="00F721CE" w:rsidP="008F6C5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In cas</w:t>
            </w:r>
            <w:r w:rsidR="00747B2E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 di consorzi di cui all’art. 46 co. 1 lett. f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) del D.</w:t>
            </w:r>
            <w:r w:rsidR="002D115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Lgs. 50/2016 che partecipano per alcune consorziate il Patto deve essere firmato dal legale rappresentante/procuratore speciale </w:t>
            </w:r>
            <w:r w:rsidR="00EB18A4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del consorzio e 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delle singole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consorziate esecutrici. </w:t>
            </w:r>
          </w:p>
        </w:tc>
      </w:tr>
    </w:tbl>
    <w:p w14:paraId="203A555F" w14:textId="77777777" w:rsidR="00467C8F" w:rsidRDefault="00467C8F" w:rsidP="007513B7">
      <w:pPr>
        <w:jc w:val="center"/>
        <w:rPr>
          <w:rFonts w:ascii="Arial" w:hAnsi="Arial" w:cs="Arial"/>
          <w:b/>
          <w:bCs/>
        </w:rPr>
      </w:pPr>
    </w:p>
    <w:p w14:paraId="78E9F074" w14:textId="77777777" w:rsidR="007513B7" w:rsidRDefault="005766B1" w:rsidP="007513B7">
      <w:pPr>
        <w:jc w:val="center"/>
        <w:rPr>
          <w:rFonts w:ascii="Arial" w:hAnsi="Arial" w:cs="Arial"/>
          <w:b/>
        </w:rPr>
      </w:pPr>
      <w:r w:rsidRPr="00450B08">
        <w:rPr>
          <w:rFonts w:ascii="Arial" w:hAnsi="Arial" w:cs="Arial"/>
          <w:b/>
        </w:rPr>
        <w:t>PATTO DI INTEGRIT</w:t>
      </w:r>
      <w:r w:rsidR="002D115B" w:rsidRPr="00450B08">
        <w:rPr>
          <w:rFonts w:ascii="Arial" w:hAnsi="Arial" w:cs="Arial"/>
          <w:b/>
        </w:rPr>
        <w:t>À</w:t>
      </w:r>
    </w:p>
    <w:p w14:paraId="41BA9544" w14:textId="77777777" w:rsidR="00535B02" w:rsidRPr="00450B08" w:rsidRDefault="00535B02" w:rsidP="007513B7">
      <w:pPr>
        <w:jc w:val="center"/>
        <w:rPr>
          <w:rFonts w:ascii="Arial" w:hAnsi="Arial" w:cs="Arial"/>
          <w:b/>
        </w:rPr>
      </w:pPr>
    </w:p>
    <w:p w14:paraId="2DFD26C0" w14:textId="1A7A2C6B" w:rsidR="00625FA0" w:rsidRPr="00625FA0" w:rsidRDefault="00747B2E" w:rsidP="00625FA0">
      <w:pPr>
        <w:tabs>
          <w:tab w:val="left" w:pos="142"/>
          <w:tab w:val="left" w:pos="284"/>
        </w:tabs>
        <w:spacing w:after="8" w:line="276" w:lineRule="auto"/>
        <w:rPr>
          <w:rFonts w:ascii="Arial" w:hAnsi="Arial" w:cs="Arial"/>
          <w:b/>
        </w:rPr>
      </w:pPr>
      <w:r w:rsidRPr="00747B2E">
        <w:rPr>
          <w:rFonts w:ascii="Arial" w:hAnsi="Arial" w:cs="Arial"/>
        </w:rPr>
        <w:t xml:space="preserve">in relazione </w:t>
      </w:r>
      <w:r w:rsidR="00334BB4">
        <w:rPr>
          <w:rFonts w:ascii="Arial" w:hAnsi="Arial" w:cs="Arial"/>
        </w:rPr>
        <w:t>alla</w:t>
      </w:r>
      <w:r w:rsidR="00625FA0">
        <w:rPr>
          <w:rFonts w:ascii="Arial" w:hAnsi="Arial" w:cs="Arial"/>
        </w:rPr>
        <w:t xml:space="preserve"> </w:t>
      </w:r>
      <w:r w:rsidR="00625FA0" w:rsidRPr="00625FA0">
        <w:rPr>
          <w:rFonts w:ascii="Arial" w:hAnsi="Arial" w:cs="Arial"/>
          <w:b/>
        </w:rPr>
        <w:t xml:space="preserve">PROCEDURA APERTA TELEMATICA AI SENSI DEGLI ARTT. 60, 95 COMMA 3 E 157 DEL D.LGS. 18 APRILE 2016, N. 50 E SS.MM.II., PER L’AFFIDAMENTO DEI SERVIZI DI ARCHITETTURA E INGEGNERIA RELATIVI Alla PROGETTAZIONE ESECUTIVA IN MODALITÀ BIM ED AL COORDINAMENTO PER LA SICUREZZA IN FASE DI PROGETTAZIONE INERENTI </w:t>
      </w:r>
      <w:proofErr w:type="gramStart"/>
      <w:r w:rsidR="00625FA0" w:rsidRPr="00625FA0">
        <w:rPr>
          <w:rFonts w:ascii="Arial" w:hAnsi="Arial" w:cs="Arial"/>
          <w:b/>
        </w:rPr>
        <w:t>I</w:t>
      </w:r>
      <w:proofErr w:type="gramEnd"/>
      <w:r w:rsidR="00625FA0" w:rsidRPr="00625FA0">
        <w:rPr>
          <w:rFonts w:ascii="Arial" w:hAnsi="Arial" w:cs="Arial"/>
          <w:b/>
        </w:rPr>
        <w:t xml:space="preserve"> </w:t>
      </w:r>
      <w:r w:rsidR="00B054B0">
        <w:rPr>
          <w:rFonts w:ascii="Arial" w:hAnsi="Arial" w:cs="Arial"/>
          <w:b/>
        </w:rPr>
        <w:t>LAVORI DI</w:t>
      </w:r>
      <w:r w:rsidR="00625FA0" w:rsidRPr="00625FA0">
        <w:rPr>
          <w:rFonts w:ascii="Arial" w:hAnsi="Arial" w:cs="Arial"/>
          <w:b/>
        </w:rPr>
        <w:t xml:space="preserve"> MIGLIORAMENTO SISMICO ED EFFICIENTAMENTO ENERGETICO DEL FABBRICATO DENOMINATO CED0028 “EX CONVENTO SANT’ELIGIO O CASERMA PEPE” SITO IN CAPUA ALLA PIAZZA UMBERTO I. </w:t>
      </w:r>
    </w:p>
    <w:p w14:paraId="63C44D71" w14:textId="77777777" w:rsidR="00625FA0" w:rsidRPr="000937A0" w:rsidRDefault="00625FA0" w:rsidP="000937A0">
      <w:pPr>
        <w:tabs>
          <w:tab w:val="left" w:pos="142"/>
          <w:tab w:val="left" w:pos="284"/>
        </w:tabs>
        <w:spacing w:after="8" w:line="276" w:lineRule="auto"/>
        <w:rPr>
          <w:rFonts w:ascii="Arial" w:hAnsi="Arial" w:cs="Arial"/>
        </w:rPr>
      </w:pPr>
    </w:p>
    <w:p w14:paraId="7CDBE301" w14:textId="77777777" w:rsidR="00A8705E" w:rsidRDefault="00A8705E" w:rsidP="00BE4EC2">
      <w:pPr>
        <w:tabs>
          <w:tab w:val="left" w:pos="142"/>
          <w:tab w:val="left" w:pos="284"/>
        </w:tabs>
        <w:rPr>
          <w:rFonts w:ascii="Arial" w:hAnsi="Arial" w:cs="Arial"/>
          <w:b/>
          <w:bCs/>
          <w:caps/>
          <w:sz w:val="22"/>
          <w:szCs w:val="22"/>
        </w:rPr>
      </w:pPr>
    </w:p>
    <w:p w14:paraId="1AA0A057" w14:textId="77777777" w:rsidR="00303CCF" w:rsidRPr="00A8705E" w:rsidRDefault="00303CCF" w:rsidP="00CF134C">
      <w:pPr>
        <w:jc w:val="center"/>
        <w:rPr>
          <w:rFonts w:ascii="Arial" w:hAnsi="Arial" w:cs="Arial"/>
          <w:sz w:val="22"/>
          <w:szCs w:val="22"/>
        </w:rPr>
      </w:pPr>
    </w:p>
    <w:p w14:paraId="1F33F091" w14:textId="77777777" w:rsidR="007578C2" w:rsidRDefault="007578C2" w:rsidP="00F90E77">
      <w:pPr>
        <w:jc w:val="center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tra</w:t>
      </w:r>
    </w:p>
    <w:p w14:paraId="26A09EAE" w14:textId="77777777" w:rsidR="00F90E77" w:rsidRDefault="00F90E77" w:rsidP="00F90E77">
      <w:pPr>
        <w:jc w:val="center"/>
        <w:rPr>
          <w:rFonts w:ascii="Arial" w:hAnsi="Arial" w:cs="Arial"/>
          <w:sz w:val="22"/>
          <w:szCs w:val="22"/>
        </w:rPr>
      </w:pPr>
    </w:p>
    <w:p w14:paraId="7AF42EEE" w14:textId="77777777" w:rsidR="00F90E77" w:rsidRPr="00A8705E" w:rsidRDefault="00F90E77" w:rsidP="00F90E7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Struttura per la Progettazione</w:t>
      </w:r>
    </w:p>
    <w:p w14:paraId="04B969BC" w14:textId="77777777" w:rsidR="007578C2" w:rsidRPr="00A8705E" w:rsidRDefault="007578C2" w:rsidP="007578C2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e</w:t>
      </w:r>
    </w:p>
    <w:p w14:paraId="5819FBC8" w14:textId="77777777" w:rsidR="007578C2" w:rsidRPr="00A8705E" w:rsidRDefault="007578C2" w:rsidP="00481D0F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Il/La sottoscritto/a </w:t>
      </w:r>
      <w:r w:rsidR="00FB50DA"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FB50DA" w:rsidRPr="00A8705E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FB50DA" w:rsidRPr="00A8705E">
        <w:rPr>
          <w:rFonts w:ascii="Arial" w:hAnsi="Arial" w:cs="Arial"/>
          <w:b/>
          <w:sz w:val="22"/>
          <w:szCs w:val="22"/>
        </w:rPr>
      </w:r>
      <w:r w:rsidR="00FB50DA" w:rsidRPr="00A8705E">
        <w:rPr>
          <w:rFonts w:ascii="Arial" w:hAnsi="Arial" w:cs="Arial"/>
          <w:b/>
          <w:sz w:val="22"/>
          <w:szCs w:val="22"/>
        </w:rPr>
        <w:fldChar w:fldCharType="separate"/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A8705E">
        <w:rPr>
          <w:rFonts w:ascii="Arial" w:hAnsi="Arial" w:cs="Arial"/>
          <w:sz w:val="22"/>
          <w:szCs w:val="22"/>
        </w:rPr>
        <w:t xml:space="preserve"> nato/a </w:t>
      </w:r>
      <w:proofErr w:type="spellStart"/>
      <w:r w:rsidRPr="00A8705E">
        <w:rPr>
          <w:rFonts w:ascii="Arial" w:hAnsi="Arial" w:cs="Arial"/>
          <w:sz w:val="22"/>
          <w:szCs w:val="22"/>
        </w:rPr>
        <w:t>a</w:t>
      </w:r>
      <w:proofErr w:type="spellEnd"/>
      <w:r w:rsidR="00481D0F" w:rsidRPr="00A8705E">
        <w:rPr>
          <w:rFonts w:ascii="Arial" w:hAnsi="Arial" w:cs="Arial"/>
          <w:sz w:val="22"/>
          <w:szCs w:val="22"/>
        </w:rPr>
        <w:t xml:space="preserve"> 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="00481D0F" w:rsidRPr="00A8705E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noProof/>
          <w:sz w:val="22"/>
          <w:szCs w:val="22"/>
        </w:rPr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1"/>
      <w:r w:rsidR="00481D0F" w:rsidRPr="00A8705E">
        <w:rPr>
          <w:rFonts w:ascii="Arial" w:hAnsi="Arial" w:cs="Arial"/>
          <w:sz w:val="22"/>
          <w:szCs w:val="22"/>
        </w:rPr>
        <w:t xml:space="preserve"> </w:t>
      </w:r>
      <w:r w:rsidRPr="00A8705E">
        <w:rPr>
          <w:rFonts w:ascii="Arial" w:hAnsi="Arial" w:cs="Arial"/>
          <w:sz w:val="22"/>
          <w:szCs w:val="22"/>
        </w:rPr>
        <w:t>il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="00481D0F" w:rsidRPr="00A8705E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noProof/>
          <w:sz w:val="22"/>
          <w:szCs w:val="22"/>
        </w:rPr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2"/>
      <w:r w:rsidR="00481D0F" w:rsidRPr="00A8705E">
        <w:rPr>
          <w:rFonts w:ascii="Arial" w:hAnsi="Arial" w:cs="Arial"/>
          <w:sz w:val="22"/>
          <w:szCs w:val="22"/>
        </w:rPr>
        <w:t xml:space="preserve"> </w:t>
      </w:r>
      <w:r w:rsidRPr="00A8705E">
        <w:rPr>
          <w:rFonts w:ascii="Arial" w:hAnsi="Arial" w:cs="Arial"/>
          <w:sz w:val="22"/>
          <w:szCs w:val="22"/>
        </w:rPr>
        <w:t>CF</w:t>
      </w:r>
      <w:r w:rsidR="00481D0F" w:rsidRPr="00A8705E">
        <w:rPr>
          <w:rFonts w:ascii="Arial" w:hAnsi="Arial" w:cs="Arial"/>
          <w:sz w:val="22"/>
          <w:szCs w:val="22"/>
        </w:rPr>
        <w:t xml:space="preserve"> 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="00481D0F" w:rsidRPr="00A8705E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noProof/>
          <w:sz w:val="22"/>
          <w:szCs w:val="22"/>
        </w:rPr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3"/>
      <w:r w:rsidR="00481D0F" w:rsidRPr="00A8705E">
        <w:rPr>
          <w:rFonts w:ascii="Arial" w:hAnsi="Arial" w:cs="Arial"/>
          <w:sz w:val="22"/>
          <w:szCs w:val="22"/>
        </w:rPr>
        <w:t xml:space="preserve"> </w:t>
      </w:r>
      <w:r w:rsidRPr="00A8705E">
        <w:rPr>
          <w:rFonts w:ascii="Arial" w:hAnsi="Arial" w:cs="Arial"/>
          <w:sz w:val="22"/>
          <w:szCs w:val="22"/>
        </w:rPr>
        <w:t xml:space="preserve">residente a 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="00481D0F" w:rsidRPr="00A8705E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noProof/>
          <w:sz w:val="22"/>
          <w:szCs w:val="22"/>
        </w:rPr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4"/>
      <w:r w:rsidRPr="00A8705E">
        <w:rPr>
          <w:rFonts w:ascii="Arial" w:hAnsi="Arial" w:cs="Arial"/>
          <w:sz w:val="22"/>
          <w:szCs w:val="22"/>
        </w:rPr>
        <w:t xml:space="preserve"> (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="00481D0F" w:rsidRPr="00A8705E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noProof/>
          <w:sz w:val="22"/>
          <w:szCs w:val="22"/>
        </w:rPr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5"/>
      <w:r w:rsidRPr="00A8705E">
        <w:rPr>
          <w:rFonts w:ascii="Arial" w:hAnsi="Arial" w:cs="Arial"/>
          <w:sz w:val="22"/>
          <w:szCs w:val="22"/>
        </w:rPr>
        <w:t xml:space="preserve">), via 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="00481D0F" w:rsidRPr="00A8705E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noProof/>
          <w:sz w:val="22"/>
          <w:szCs w:val="22"/>
        </w:rPr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6"/>
      <w:r w:rsidR="00481D0F" w:rsidRPr="00A8705E">
        <w:rPr>
          <w:rFonts w:ascii="Arial" w:hAnsi="Arial" w:cs="Arial"/>
          <w:sz w:val="22"/>
          <w:szCs w:val="22"/>
        </w:rPr>
        <w:t xml:space="preserve"> n. 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="00481D0F" w:rsidRPr="00A8705E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noProof/>
          <w:sz w:val="22"/>
          <w:szCs w:val="22"/>
        </w:rPr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7"/>
      <w:r w:rsidRPr="00A8705E">
        <w:rPr>
          <w:rFonts w:ascii="Arial" w:hAnsi="Arial" w:cs="Arial"/>
          <w:sz w:val="22"/>
          <w:szCs w:val="22"/>
        </w:rPr>
        <w:t xml:space="preserve"> in</w:t>
      </w:r>
      <w:r w:rsidR="002D115B" w:rsidRPr="00A8705E">
        <w:rPr>
          <w:rFonts w:ascii="Arial" w:hAnsi="Arial" w:cs="Arial"/>
          <w:sz w:val="22"/>
          <w:szCs w:val="22"/>
        </w:rPr>
        <w:t xml:space="preserve"> </w:t>
      </w:r>
      <w:r w:rsidRPr="00A8705E">
        <w:rPr>
          <w:rFonts w:ascii="Arial" w:hAnsi="Arial" w:cs="Arial"/>
          <w:sz w:val="22"/>
          <w:szCs w:val="22"/>
        </w:rPr>
        <w:t>qualità di:</w:t>
      </w:r>
    </w:p>
    <w:p w14:paraId="77DD011E" w14:textId="77777777" w:rsidR="007578C2" w:rsidRPr="00A8705E" w:rsidRDefault="00481D0F" w:rsidP="000947F3">
      <w:p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1"/>
      <w:r w:rsidRPr="00A8705E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B054B0">
        <w:rPr>
          <w:rFonts w:ascii="Arial" w:hAnsi="Arial" w:cs="Arial"/>
          <w:b/>
          <w:sz w:val="22"/>
          <w:szCs w:val="22"/>
        </w:rPr>
      </w:r>
      <w:r w:rsidR="00B054B0">
        <w:rPr>
          <w:rFonts w:ascii="Arial" w:hAnsi="Arial" w:cs="Arial"/>
          <w:b/>
          <w:sz w:val="22"/>
          <w:szCs w:val="22"/>
        </w:rPr>
        <w:fldChar w:fldCharType="separate"/>
      </w:r>
      <w:r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8"/>
      <w:r w:rsidR="007578C2" w:rsidRPr="00A8705E">
        <w:rPr>
          <w:rFonts w:ascii="Arial" w:hAnsi="Arial" w:cs="Arial"/>
          <w:sz w:val="22"/>
          <w:szCs w:val="22"/>
        </w:rPr>
        <w:t xml:space="preserve"> </w:t>
      </w:r>
      <w:r w:rsidR="007578C2" w:rsidRPr="00A8705E">
        <w:rPr>
          <w:rFonts w:ascii="Arial" w:hAnsi="Arial" w:cs="Arial"/>
          <w:i/>
          <w:sz w:val="22"/>
          <w:szCs w:val="22"/>
        </w:rPr>
        <w:t>(se del caso)</w:t>
      </w:r>
      <w:r w:rsidR="007578C2" w:rsidRPr="00A8705E">
        <w:rPr>
          <w:rFonts w:ascii="Arial" w:hAnsi="Arial" w:cs="Arial"/>
          <w:sz w:val="22"/>
          <w:szCs w:val="22"/>
        </w:rPr>
        <w:t xml:space="preserve"> legale rappresentante</w:t>
      </w:r>
      <w:r w:rsidR="007578C2" w:rsidRPr="00A8705E">
        <w:rPr>
          <w:rFonts w:ascii="Arial" w:hAnsi="Arial" w:cs="Arial"/>
          <w:i/>
          <w:sz w:val="22"/>
          <w:szCs w:val="22"/>
        </w:rPr>
        <w:t xml:space="preserve"> </w:t>
      </w:r>
    </w:p>
    <w:p w14:paraId="7480D774" w14:textId="77777777" w:rsidR="007578C2" w:rsidRPr="00A8705E" w:rsidRDefault="00481D0F" w:rsidP="000947F3">
      <w:p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ontrollo2"/>
      <w:r w:rsidRPr="00A8705E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B054B0">
        <w:rPr>
          <w:rFonts w:ascii="Arial" w:hAnsi="Arial" w:cs="Arial"/>
          <w:b/>
          <w:sz w:val="22"/>
          <w:szCs w:val="22"/>
        </w:rPr>
      </w:r>
      <w:r w:rsidR="00B054B0">
        <w:rPr>
          <w:rFonts w:ascii="Arial" w:hAnsi="Arial" w:cs="Arial"/>
          <w:b/>
          <w:sz w:val="22"/>
          <w:szCs w:val="22"/>
        </w:rPr>
        <w:fldChar w:fldCharType="separate"/>
      </w:r>
      <w:r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9"/>
      <w:r w:rsidR="007578C2" w:rsidRPr="00A8705E">
        <w:rPr>
          <w:rFonts w:ascii="Arial" w:hAnsi="Arial" w:cs="Arial"/>
          <w:sz w:val="22"/>
          <w:szCs w:val="22"/>
        </w:rPr>
        <w:t xml:space="preserve"> </w:t>
      </w:r>
      <w:r w:rsidR="007578C2" w:rsidRPr="00A8705E">
        <w:rPr>
          <w:rFonts w:ascii="Arial" w:hAnsi="Arial" w:cs="Arial"/>
          <w:i/>
          <w:sz w:val="22"/>
          <w:szCs w:val="22"/>
        </w:rPr>
        <w:t xml:space="preserve">(se del caso) </w:t>
      </w:r>
      <w:r w:rsidR="007578C2" w:rsidRPr="00A8705E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0DD66B37" w14:textId="77777777" w:rsidR="007578C2" w:rsidRPr="00A8705E" w:rsidRDefault="007578C2" w:rsidP="003F4925">
      <w:pPr>
        <w:spacing w:before="10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dell’operatore economico </w:t>
      </w:r>
      <w:r w:rsidR="00FB50DA"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10" w:name="Testo12"/>
      <w:r w:rsidR="00FB50DA" w:rsidRPr="00A8705E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FB50DA" w:rsidRPr="00A8705E">
        <w:rPr>
          <w:rFonts w:ascii="Arial" w:hAnsi="Arial" w:cs="Arial"/>
          <w:b/>
          <w:sz w:val="22"/>
          <w:szCs w:val="22"/>
        </w:rPr>
      </w:r>
      <w:r w:rsidR="00FB50DA" w:rsidRPr="00A8705E">
        <w:rPr>
          <w:rFonts w:ascii="Arial" w:hAnsi="Arial" w:cs="Arial"/>
          <w:b/>
          <w:sz w:val="22"/>
          <w:szCs w:val="22"/>
        </w:rPr>
        <w:fldChar w:fldCharType="separate"/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10"/>
      <w:r w:rsidRPr="00A8705E">
        <w:rPr>
          <w:rFonts w:ascii="Arial" w:hAnsi="Arial" w:cs="Arial"/>
          <w:sz w:val="22"/>
          <w:szCs w:val="22"/>
        </w:rPr>
        <w:t xml:space="preserve"> </w:t>
      </w:r>
      <w:r w:rsidRPr="00A8705E">
        <w:rPr>
          <w:rFonts w:ascii="Arial" w:hAnsi="Arial" w:cs="Arial"/>
          <w:i/>
          <w:sz w:val="22"/>
          <w:szCs w:val="22"/>
        </w:rPr>
        <w:t xml:space="preserve">(indicare la denominazione sociale) </w:t>
      </w:r>
      <w:r w:rsidR="00481D0F" w:rsidRPr="00A8705E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1" w:name="Testo10"/>
      <w:r w:rsidR="00481D0F" w:rsidRPr="00A8705E">
        <w:rPr>
          <w:rFonts w:ascii="Arial" w:hAnsi="Arial" w:cs="Arial"/>
          <w:b/>
          <w:i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i/>
          <w:sz w:val="22"/>
          <w:szCs w:val="22"/>
        </w:rPr>
      </w:r>
      <w:r w:rsidR="00481D0F" w:rsidRPr="00A8705E">
        <w:rPr>
          <w:rFonts w:ascii="Arial" w:hAnsi="Arial" w:cs="Arial"/>
          <w:b/>
          <w:i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i/>
          <w:sz w:val="22"/>
          <w:szCs w:val="22"/>
        </w:rPr>
        <w:fldChar w:fldCharType="end"/>
      </w:r>
      <w:bookmarkEnd w:id="11"/>
      <w:r w:rsidRPr="00A8705E">
        <w:rPr>
          <w:rFonts w:ascii="Arial" w:hAnsi="Arial" w:cs="Arial"/>
          <w:i/>
          <w:sz w:val="22"/>
          <w:szCs w:val="22"/>
        </w:rPr>
        <w:t xml:space="preserve"> (indicare la forma giuridica) </w:t>
      </w:r>
      <w:r w:rsidR="00FB50DA" w:rsidRPr="00A8705E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2" w:name="Testo13"/>
      <w:r w:rsidR="00FB50DA" w:rsidRPr="00A8705E">
        <w:rPr>
          <w:rFonts w:ascii="Arial" w:hAnsi="Arial" w:cs="Arial"/>
          <w:b/>
          <w:i/>
          <w:sz w:val="22"/>
          <w:szCs w:val="22"/>
        </w:rPr>
        <w:instrText xml:space="preserve"> FORMTEXT </w:instrText>
      </w:r>
      <w:r w:rsidR="00FB50DA" w:rsidRPr="00A8705E">
        <w:rPr>
          <w:rFonts w:ascii="Arial" w:hAnsi="Arial" w:cs="Arial"/>
          <w:b/>
          <w:i/>
          <w:sz w:val="22"/>
          <w:szCs w:val="22"/>
        </w:rPr>
      </w:r>
      <w:r w:rsidR="00FB50DA" w:rsidRPr="00A8705E">
        <w:rPr>
          <w:rFonts w:ascii="Arial" w:hAnsi="Arial" w:cs="Arial"/>
          <w:b/>
          <w:i/>
          <w:sz w:val="22"/>
          <w:szCs w:val="22"/>
        </w:rPr>
        <w:fldChar w:fldCharType="separate"/>
      </w:r>
      <w:r w:rsidR="00FB50DA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i/>
          <w:sz w:val="22"/>
          <w:szCs w:val="22"/>
        </w:rPr>
        <w:fldChar w:fldCharType="end"/>
      </w:r>
      <w:bookmarkEnd w:id="12"/>
      <w:r w:rsidRPr="00A8705E">
        <w:rPr>
          <w:rFonts w:ascii="Arial" w:hAnsi="Arial" w:cs="Arial"/>
          <w:sz w:val="22"/>
          <w:szCs w:val="22"/>
        </w:rPr>
        <w:t>(</w:t>
      </w:r>
      <w:r w:rsidRPr="00A8705E">
        <w:rPr>
          <w:rFonts w:ascii="Arial" w:hAnsi="Arial" w:cs="Arial"/>
          <w:i/>
          <w:sz w:val="22"/>
          <w:szCs w:val="22"/>
        </w:rPr>
        <w:t>indicare la sede legale</w:t>
      </w:r>
      <w:r w:rsidRPr="00A8705E">
        <w:rPr>
          <w:rFonts w:ascii="Arial" w:hAnsi="Arial" w:cs="Arial"/>
          <w:sz w:val="22"/>
          <w:szCs w:val="22"/>
        </w:rPr>
        <w:t>)</w:t>
      </w:r>
      <w:r w:rsidR="009E1C32" w:rsidRPr="00A8705E">
        <w:rPr>
          <w:rFonts w:ascii="Arial" w:hAnsi="Arial" w:cs="Arial"/>
          <w:sz w:val="22"/>
          <w:szCs w:val="22"/>
        </w:rPr>
        <w:t xml:space="preserve"> </w:t>
      </w:r>
      <w:r w:rsidR="00FB50DA"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13" w:name="Testo14"/>
      <w:r w:rsidR="00FB50DA" w:rsidRPr="00A8705E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FB50DA" w:rsidRPr="00A8705E">
        <w:rPr>
          <w:rFonts w:ascii="Arial" w:hAnsi="Arial" w:cs="Arial"/>
          <w:b/>
          <w:sz w:val="22"/>
          <w:szCs w:val="22"/>
        </w:rPr>
      </w:r>
      <w:r w:rsidR="00FB50DA" w:rsidRPr="00A8705E">
        <w:rPr>
          <w:rFonts w:ascii="Arial" w:hAnsi="Arial" w:cs="Arial"/>
          <w:b/>
          <w:sz w:val="22"/>
          <w:szCs w:val="22"/>
        </w:rPr>
        <w:fldChar w:fldCharType="separate"/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13"/>
      <w:r w:rsidRPr="00A8705E">
        <w:rPr>
          <w:rFonts w:ascii="Arial" w:hAnsi="Arial" w:cs="Arial"/>
          <w:sz w:val="22"/>
          <w:szCs w:val="22"/>
        </w:rPr>
        <w:t>(</w:t>
      </w:r>
      <w:r w:rsidRPr="00A8705E">
        <w:rPr>
          <w:rFonts w:ascii="Arial" w:hAnsi="Arial" w:cs="Arial"/>
          <w:i/>
          <w:sz w:val="22"/>
          <w:szCs w:val="22"/>
        </w:rPr>
        <w:t>indicare CF e PI</w:t>
      </w:r>
      <w:r w:rsidRPr="00A8705E">
        <w:rPr>
          <w:rFonts w:ascii="Arial" w:hAnsi="Arial" w:cs="Arial"/>
          <w:sz w:val="22"/>
          <w:szCs w:val="22"/>
        </w:rPr>
        <w:t>)</w:t>
      </w:r>
      <w:r w:rsidR="00481D0F"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4" w:name="Testo11"/>
      <w:r w:rsidR="00481D0F" w:rsidRPr="00A8705E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sz w:val="22"/>
          <w:szCs w:val="22"/>
        </w:rPr>
      </w:r>
      <w:r w:rsidR="00481D0F" w:rsidRPr="00A8705E">
        <w:rPr>
          <w:rFonts w:ascii="Arial" w:hAnsi="Arial" w:cs="Arial"/>
          <w:b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14"/>
      <w:r w:rsidRPr="00A8705E">
        <w:rPr>
          <w:rFonts w:ascii="Arial" w:hAnsi="Arial" w:cs="Arial"/>
          <w:sz w:val="22"/>
          <w:szCs w:val="22"/>
        </w:rPr>
        <w:t xml:space="preserve">; </w:t>
      </w:r>
    </w:p>
    <w:p w14:paraId="75DBCA02" w14:textId="77777777" w:rsidR="007578C2" w:rsidRPr="00A8705E" w:rsidRDefault="007578C2" w:rsidP="007578C2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>VISTO</w:t>
      </w:r>
    </w:p>
    <w:p w14:paraId="0BE1B54D" w14:textId="77777777" w:rsidR="007578C2" w:rsidRPr="00A8705E" w:rsidRDefault="007578C2" w:rsidP="007578C2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- l’art. 1 co. 17 della L. 190/2012 </w:t>
      </w:r>
      <w:r w:rsidRPr="00A8705E">
        <w:rPr>
          <w:rFonts w:ascii="Arial" w:hAnsi="Arial" w:cs="Arial"/>
          <w:i/>
          <w:sz w:val="22"/>
          <w:szCs w:val="22"/>
        </w:rPr>
        <w:t>“Disposizioni per la prevenzione e la repressione della corruzione e dell’illegalità nella pubblica amministrazione</w:t>
      </w:r>
      <w:r w:rsidRPr="00A8705E">
        <w:rPr>
          <w:rFonts w:ascii="Arial" w:hAnsi="Arial" w:cs="Arial"/>
          <w:sz w:val="22"/>
          <w:szCs w:val="22"/>
        </w:rPr>
        <w:t xml:space="preserve">” il quale dispone che </w:t>
      </w:r>
      <w:r w:rsidRPr="00A8705E">
        <w:rPr>
          <w:rFonts w:ascii="Arial" w:hAnsi="Arial" w:cs="Arial"/>
          <w:i/>
          <w:sz w:val="22"/>
          <w:szCs w:val="22"/>
        </w:rPr>
        <w:t xml:space="preserve">“le stazioni appaltanti possono </w:t>
      </w:r>
      <w:r w:rsidRPr="00A8705E">
        <w:rPr>
          <w:rFonts w:ascii="Arial" w:hAnsi="Arial" w:cs="Arial"/>
          <w:i/>
          <w:sz w:val="22"/>
          <w:szCs w:val="22"/>
        </w:rPr>
        <w:lastRenderedPageBreak/>
        <w:t>prevedere negli avvisi, ban</w:t>
      </w:r>
      <w:r w:rsidR="002D115B" w:rsidRPr="00A8705E">
        <w:rPr>
          <w:rFonts w:ascii="Arial" w:hAnsi="Arial" w:cs="Arial"/>
          <w:i/>
          <w:sz w:val="22"/>
          <w:szCs w:val="22"/>
        </w:rPr>
        <w:t xml:space="preserve">di di gara o lettere di invito </w:t>
      </w:r>
      <w:r w:rsidRPr="00A8705E">
        <w:rPr>
          <w:rFonts w:ascii="Arial" w:hAnsi="Arial" w:cs="Arial"/>
          <w:i/>
          <w:sz w:val="22"/>
          <w:szCs w:val="22"/>
        </w:rPr>
        <w:t>che il mancato</w:t>
      </w:r>
      <w:r w:rsidR="00481D0F" w:rsidRPr="00A8705E">
        <w:rPr>
          <w:rFonts w:ascii="Arial" w:hAnsi="Arial" w:cs="Arial"/>
          <w:i/>
          <w:sz w:val="22"/>
          <w:szCs w:val="22"/>
        </w:rPr>
        <w:t xml:space="preserve"> </w:t>
      </w:r>
      <w:r w:rsidRPr="00A8705E">
        <w:rPr>
          <w:rFonts w:ascii="Arial" w:hAnsi="Arial" w:cs="Arial"/>
          <w:i/>
          <w:sz w:val="22"/>
          <w:szCs w:val="22"/>
        </w:rPr>
        <w:t>rispetto delle clausole contenute nei protocolli di legalità o nei patti di integrità costituisce causa di esclusione dalla gara”</w:t>
      </w:r>
      <w:r w:rsidRPr="00A8705E">
        <w:rPr>
          <w:rFonts w:ascii="Arial" w:hAnsi="Arial" w:cs="Arial"/>
          <w:sz w:val="22"/>
          <w:szCs w:val="22"/>
        </w:rPr>
        <w:t>;</w:t>
      </w:r>
    </w:p>
    <w:p w14:paraId="6CF50723" w14:textId="77777777" w:rsidR="007578C2" w:rsidRPr="00A8705E" w:rsidRDefault="007578C2" w:rsidP="007578C2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- il Piano Triennale di Prevenzione della Corruzione (PTPC) dell’Agenzia del Demanio; </w:t>
      </w:r>
    </w:p>
    <w:p w14:paraId="0F1FC473" w14:textId="77777777" w:rsidR="007578C2" w:rsidRPr="00A8705E" w:rsidRDefault="007578C2" w:rsidP="00C14736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>SI CONVIENE E SI STIPULA QUANTO SEGUE</w:t>
      </w:r>
    </w:p>
    <w:p w14:paraId="50C037A2" w14:textId="77777777" w:rsidR="007578C2" w:rsidRPr="00A8705E" w:rsidRDefault="007578C2" w:rsidP="007578C2">
      <w:pPr>
        <w:spacing w:after="120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 xml:space="preserve">Art. 1 - Finalità </w:t>
      </w:r>
    </w:p>
    <w:p w14:paraId="7923231B" w14:textId="77777777" w:rsid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Il presente Patto d’integrità stabilisce la reciproca e formale obbligazione tra l’Agenzia del Demanio e l’operatore economico di improntare i propri comportamenti ai principi di lealtà, trasparenza e correttezza. </w:t>
      </w:r>
    </w:p>
    <w:p w14:paraId="5406BA2B" w14:textId="77777777" w:rsidR="00A8705E" w:rsidRPr="00A8705E" w:rsidRDefault="00A8705E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</w:p>
    <w:p w14:paraId="2120EB19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 xml:space="preserve">Art. 2 - Durata </w:t>
      </w:r>
    </w:p>
    <w:p w14:paraId="06E7F201" w14:textId="77777777" w:rsid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Il presente Patto e le relative sanzioni, di seguito indicate all’art. 5, sono applicabili fino alla completa esecuzione del contratto, al quale verrà formalmente allegato il presente documento, per costituirne parte integrante e sostanziale.  </w:t>
      </w:r>
    </w:p>
    <w:p w14:paraId="0B3BD4A0" w14:textId="77777777" w:rsidR="00A8705E" w:rsidRPr="00A8705E" w:rsidRDefault="00A8705E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</w:p>
    <w:p w14:paraId="1158C3D0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 xml:space="preserve">Art. 3 - Obblighi a carico dell’operatore economico </w:t>
      </w:r>
    </w:p>
    <w:p w14:paraId="155CB332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Ai fini della formalizzazione dell’affidamento, l’operatore economico:  </w:t>
      </w:r>
    </w:p>
    <w:p w14:paraId="20533439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- dichiara di non essere intervenuto nel procedimento amministrativo diretto a stabilire il contenuto delle prestazioni contrattuali al fine di condizionare le modalità di scelta del contraente da parte dell’Agenzia; </w:t>
      </w:r>
    </w:p>
    <w:p w14:paraId="330724E2" w14:textId="3EB74A32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- dichiara di non aver corrisposto né promesso di corrispondere ad alcuno, direttamente o tramite terzi, ivi compresi soggetti collegati o controllati, somme di denaro o qualsiasi altra ricompensa, vantaggio o beneficio, per facilitare l’affidamento e/o gestione del contratto e si impegna altresì a non corrispondere né promettere di corrispondere altra ricompensa, vantaggio o beneficio per le </w:t>
      </w:r>
      <w:r w:rsidR="00B054B0" w:rsidRPr="00A8705E">
        <w:rPr>
          <w:rFonts w:ascii="Arial" w:hAnsi="Arial" w:cs="Arial"/>
          <w:sz w:val="22"/>
          <w:szCs w:val="22"/>
        </w:rPr>
        <w:t>suddette</w:t>
      </w:r>
      <w:r w:rsidRPr="00A8705E">
        <w:rPr>
          <w:rFonts w:ascii="Arial" w:hAnsi="Arial" w:cs="Arial"/>
          <w:sz w:val="22"/>
          <w:szCs w:val="22"/>
        </w:rPr>
        <w:t xml:space="preserve"> finalità; </w:t>
      </w:r>
    </w:p>
    <w:p w14:paraId="341EB217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- si obbliga a non ricorrere ad alcuna mediazione o altra opera di terzi finalizzata all’affidamento e/o gestione del contratto; </w:t>
      </w:r>
    </w:p>
    <w:p w14:paraId="18A2FAD8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- si impegna a segnalare alla Stazione appaltante qualsiasi tentativo di turbativa, irregolarità o distorsione durante l’esecuzione del contratto, da parte di ogni interessato o addetto o di chiunque possa influenzare le decisioni relative al presente affidamento;</w:t>
      </w:r>
    </w:p>
    <w:p w14:paraId="3F7DE5D1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- dichiara, ai fini dell’applicazione dell’art. 53 co. 16 ter del D.</w:t>
      </w:r>
      <w:r w:rsidR="002D115B" w:rsidRPr="00A8705E">
        <w:rPr>
          <w:rFonts w:ascii="Arial" w:hAnsi="Arial" w:cs="Arial"/>
          <w:sz w:val="22"/>
          <w:szCs w:val="22"/>
        </w:rPr>
        <w:t xml:space="preserve"> </w:t>
      </w:r>
      <w:r w:rsidRPr="00A8705E">
        <w:rPr>
          <w:rFonts w:ascii="Arial" w:hAnsi="Arial" w:cs="Arial"/>
          <w:sz w:val="22"/>
          <w:szCs w:val="22"/>
        </w:rPr>
        <w:t>Lgs. 165/2001, di non aver concluso contratti di lavoro subordinato o autonomo e, comunque, di non aver attribuito incarichi ad ex dipendenti dell’Agenzia che hanno esercitato poteri autoritativi o negoziali per conto della stessa nei loro confronti, per il triennio successivo alla cessazione del rapporto;</w:t>
      </w:r>
    </w:p>
    <w:p w14:paraId="5BE6695A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- dichiara di essere consapevole che, qualora emerga la situazione di cui al punto precedente, essa determinerà la nullità del contratto e il divieto di contrarre con l’Amministrazione per i successivi tre anni con obbligo di restituzione dei compensi eventualmente percepiti ed accertati in esecuzione dell’affidamento illegittimo;</w:t>
      </w:r>
    </w:p>
    <w:p w14:paraId="31648726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lastRenderedPageBreak/>
        <w:t xml:space="preserve"> - dichiara, ai fini dell’applicazione dell’art. 1 co. 9 lett. e) L. 190/2012, per sé e per i soci facenti parte della compagine sociale che:</w:t>
      </w:r>
    </w:p>
    <w:p w14:paraId="78A19465" w14:textId="75FC63CB" w:rsidR="007578C2" w:rsidRPr="00A8705E" w:rsidRDefault="00FB50DA" w:rsidP="00481D0F">
      <w:pPr>
        <w:spacing w:after="120"/>
        <w:ind w:left="709" w:hanging="425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ontrollo3"/>
      <w:r w:rsidRPr="00A8705E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B054B0">
        <w:rPr>
          <w:rFonts w:ascii="Arial" w:hAnsi="Arial" w:cs="Arial"/>
          <w:b/>
          <w:sz w:val="22"/>
          <w:szCs w:val="22"/>
        </w:rPr>
      </w:r>
      <w:r w:rsidR="00B054B0">
        <w:rPr>
          <w:rFonts w:ascii="Arial" w:hAnsi="Arial" w:cs="Arial"/>
          <w:b/>
          <w:sz w:val="22"/>
          <w:szCs w:val="22"/>
        </w:rPr>
        <w:fldChar w:fldCharType="separate"/>
      </w:r>
      <w:r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15"/>
      <w:r w:rsidR="002D115B" w:rsidRPr="00A8705E">
        <w:rPr>
          <w:rFonts w:ascii="Arial" w:hAnsi="Arial" w:cs="Arial"/>
          <w:sz w:val="22"/>
          <w:szCs w:val="22"/>
        </w:rPr>
        <w:tab/>
      </w:r>
      <w:r w:rsidR="007578C2" w:rsidRPr="00A8705E">
        <w:rPr>
          <w:rFonts w:ascii="Arial" w:hAnsi="Arial" w:cs="Arial"/>
          <w:b/>
          <w:sz w:val="22"/>
          <w:szCs w:val="22"/>
        </w:rPr>
        <w:t xml:space="preserve">non </w:t>
      </w:r>
      <w:r w:rsidR="00B054B0" w:rsidRPr="00A8705E">
        <w:rPr>
          <w:rFonts w:ascii="Arial" w:hAnsi="Arial" w:cs="Arial"/>
          <w:b/>
          <w:sz w:val="22"/>
          <w:szCs w:val="22"/>
        </w:rPr>
        <w:t>sussistono</w:t>
      </w:r>
      <w:r w:rsidR="007578C2" w:rsidRPr="00A8705E">
        <w:rPr>
          <w:rFonts w:ascii="Arial" w:hAnsi="Arial" w:cs="Arial"/>
          <w:b/>
          <w:sz w:val="22"/>
          <w:szCs w:val="22"/>
        </w:rPr>
        <w:t xml:space="preserve"> relazioni di parentela o affinità con i dipendenti dell’Agenzia del Demanio;</w:t>
      </w:r>
    </w:p>
    <w:p w14:paraId="69C6CD7E" w14:textId="77777777" w:rsidR="007578C2" w:rsidRPr="00A8705E" w:rsidRDefault="007578C2" w:rsidP="00481D0F">
      <w:pPr>
        <w:tabs>
          <w:tab w:val="left" w:pos="360"/>
        </w:tabs>
        <w:spacing w:after="120"/>
        <w:ind w:hanging="425"/>
        <w:jc w:val="center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ovvero</w:t>
      </w:r>
    </w:p>
    <w:p w14:paraId="0AC63CB5" w14:textId="77777777" w:rsidR="00A8705E" w:rsidRDefault="00481D0F" w:rsidP="00481D0F">
      <w:pPr>
        <w:tabs>
          <w:tab w:val="left" w:pos="709"/>
        </w:tabs>
        <w:spacing w:after="120"/>
        <w:ind w:left="709" w:hanging="425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ontrollo4"/>
      <w:r w:rsidRPr="00A8705E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B054B0">
        <w:rPr>
          <w:rFonts w:ascii="Arial" w:hAnsi="Arial" w:cs="Arial"/>
          <w:b/>
          <w:sz w:val="22"/>
          <w:szCs w:val="22"/>
        </w:rPr>
      </w:r>
      <w:r w:rsidR="00B054B0">
        <w:rPr>
          <w:rFonts w:ascii="Arial" w:hAnsi="Arial" w:cs="Arial"/>
          <w:b/>
          <w:sz w:val="22"/>
          <w:szCs w:val="22"/>
        </w:rPr>
        <w:fldChar w:fldCharType="separate"/>
      </w:r>
      <w:r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16"/>
      <w:r w:rsidR="002D115B" w:rsidRPr="00A8705E">
        <w:rPr>
          <w:rFonts w:ascii="Arial" w:hAnsi="Arial" w:cs="Arial"/>
          <w:sz w:val="22"/>
          <w:szCs w:val="22"/>
        </w:rPr>
        <w:tab/>
      </w:r>
      <w:r w:rsidR="007578C2" w:rsidRPr="00A8705E">
        <w:rPr>
          <w:rFonts w:ascii="Arial" w:hAnsi="Arial" w:cs="Arial"/>
          <w:b/>
          <w:sz w:val="22"/>
          <w:szCs w:val="22"/>
        </w:rPr>
        <w:t>sussistono relazioni di parentela o affinità con i dipendenti dell’Agenzia del Demanio, che, tuttavia, non hanno determinato alcun vantaggio per facilitare l’affidamento del servizio e si impegna, altresì, ad evitare che tali rapporti determinino eventuali benefici nella fase di esecutiva del contratto</w:t>
      </w:r>
      <w:r w:rsidR="00A8705E">
        <w:rPr>
          <w:rFonts w:ascii="Arial" w:hAnsi="Arial" w:cs="Arial"/>
          <w:b/>
          <w:sz w:val="22"/>
          <w:szCs w:val="22"/>
        </w:rPr>
        <w:t>.</w:t>
      </w:r>
    </w:p>
    <w:p w14:paraId="7213AEBD" w14:textId="77777777" w:rsidR="007578C2" w:rsidRPr="00A8705E" w:rsidRDefault="007578C2" w:rsidP="00481D0F">
      <w:pPr>
        <w:tabs>
          <w:tab w:val="left" w:pos="709"/>
        </w:tabs>
        <w:spacing w:after="120"/>
        <w:ind w:left="709" w:hanging="425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 xml:space="preserve"> </w:t>
      </w:r>
    </w:p>
    <w:p w14:paraId="78237155" w14:textId="4278863F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- si obbliga ad informare puntualmente tutto il personale di cui si avvale del presente Patto di integrità e degli obblighi in esso contenuti e a vigilare </w:t>
      </w:r>
      <w:r w:rsidR="00B054B0" w:rsidRPr="00A8705E">
        <w:rPr>
          <w:rFonts w:ascii="Arial" w:hAnsi="Arial" w:cs="Arial"/>
          <w:sz w:val="22"/>
          <w:szCs w:val="22"/>
        </w:rPr>
        <w:t>affinché</w:t>
      </w:r>
      <w:r w:rsidRPr="00A8705E">
        <w:rPr>
          <w:rFonts w:ascii="Arial" w:hAnsi="Arial" w:cs="Arial"/>
          <w:sz w:val="22"/>
          <w:szCs w:val="22"/>
        </w:rPr>
        <w:t xml:space="preserve"> gli impegni sopra indicati siano osservati da tutti i collaboratori e dipendenti nell’esercizio dei compiti loro assegnati;</w:t>
      </w:r>
    </w:p>
    <w:p w14:paraId="02BFC0A5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- si impegna ad osservare il Modello di organizzazione, gestione e controllo dell’Agenzia ex D.</w:t>
      </w:r>
      <w:r w:rsidR="002D115B" w:rsidRPr="00A8705E">
        <w:rPr>
          <w:rFonts w:ascii="Arial" w:hAnsi="Arial" w:cs="Arial"/>
          <w:sz w:val="22"/>
          <w:szCs w:val="22"/>
        </w:rPr>
        <w:t xml:space="preserve"> </w:t>
      </w:r>
      <w:r w:rsidRPr="00A8705E">
        <w:rPr>
          <w:rFonts w:ascii="Arial" w:hAnsi="Arial" w:cs="Arial"/>
          <w:sz w:val="22"/>
          <w:szCs w:val="22"/>
        </w:rPr>
        <w:t xml:space="preserve">Lgs. 231/2001, reperibile sul sito istituzionale, ed a tenere un comportamento in linea con il relativo Codice Etico e, comunque, tale da non esporre l’Agenzia al rischio dell’applicazione delle sanzioni previste dal </w:t>
      </w:r>
      <w:proofErr w:type="gramStart"/>
      <w:r w:rsidRPr="00A8705E">
        <w:rPr>
          <w:rFonts w:ascii="Arial" w:hAnsi="Arial" w:cs="Arial"/>
          <w:sz w:val="22"/>
          <w:szCs w:val="22"/>
        </w:rPr>
        <w:t>predetto</w:t>
      </w:r>
      <w:proofErr w:type="gramEnd"/>
      <w:r w:rsidRPr="00A8705E">
        <w:rPr>
          <w:rFonts w:ascii="Arial" w:hAnsi="Arial" w:cs="Arial"/>
          <w:sz w:val="22"/>
          <w:szCs w:val="22"/>
        </w:rPr>
        <w:t xml:space="preserve"> decreto; </w:t>
      </w:r>
    </w:p>
    <w:p w14:paraId="114E29AD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- si obbliga ad inserire identiche clausole di integrità ed anti-corruzione negli eventuali contratti di subappalto;</w:t>
      </w:r>
    </w:p>
    <w:p w14:paraId="7EA17A02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- si impegna a denunciare alle Autorità competenti ogni irregolarità o distorsione di cui sia venuta a conoscenza per quanto attiene l’attività di cui all’oggetto.  </w:t>
      </w:r>
    </w:p>
    <w:p w14:paraId="13D29D5C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</w:p>
    <w:p w14:paraId="11EB8500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 xml:space="preserve">Art. 4 - Obblighi a carico dell’Agenzia </w:t>
      </w:r>
    </w:p>
    <w:p w14:paraId="135A1BC8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L’Agenzia si impegna ad attivare procedimenti disciplinari nei confronti del personale coinvolto, a vario titolo, nel procedimento di scelta del contraente e nella fase esecutiva del contratto, in caso di accertata violazione dei principi di lealtà e correttezza dell’agire assunti con il presente Patto. </w:t>
      </w:r>
    </w:p>
    <w:p w14:paraId="02E885C7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L’Agenzia assume l’espresso impegno anticorruzione di non offrire, accettare o richiedere somme di denaro o qualsiasi altra ricompensa, vantaggio o beneficio, per facilitare, sia direttamente che indirettamente, l’affidamento e/o gestione del contratto. </w:t>
      </w:r>
    </w:p>
    <w:p w14:paraId="2D60C6A9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L’Agenzia si obbliga a garantire adeguata pubblicità degli atti inerenti </w:t>
      </w:r>
      <w:proofErr w:type="gramStart"/>
      <w:r w:rsidRPr="00A8705E">
        <w:rPr>
          <w:rFonts w:ascii="Arial" w:hAnsi="Arial" w:cs="Arial"/>
          <w:sz w:val="22"/>
          <w:szCs w:val="22"/>
        </w:rPr>
        <w:t>il</w:t>
      </w:r>
      <w:proofErr w:type="gramEnd"/>
      <w:r w:rsidRPr="00A8705E">
        <w:rPr>
          <w:rFonts w:ascii="Arial" w:hAnsi="Arial" w:cs="Arial"/>
          <w:sz w:val="22"/>
          <w:szCs w:val="22"/>
        </w:rPr>
        <w:t xml:space="preserve"> presente affidamento secondo le modalità previste dalla legge. </w:t>
      </w:r>
    </w:p>
    <w:p w14:paraId="74B2110B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</w:p>
    <w:p w14:paraId="6E44C70F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 xml:space="preserve">Art. 5 - Violazione del Patto di Integrità </w:t>
      </w:r>
    </w:p>
    <w:p w14:paraId="5F957239" w14:textId="1814723D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La violazione degli impegni anticorruzione assunti con la sottoscrizione del presente Patto di integrità da parte dell’operatore economico potrà comportare, in ragione della fase in cui è accertato l’inadempimento: la risoluzione del contratto con conseguente contestuale segnalazione del fatto all’A</w:t>
      </w:r>
      <w:r w:rsidR="00B054B0">
        <w:rPr>
          <w:rFonts w:ascii="Arial" w:hAnsi="Arial" w:cs="Arial"/>
          <w:sz w:val="22"/>
          <w:szCs w:val="22"/>
        </w:rPr>
        <w:t>NAC</w:t>
      </w:r>
      <w:r w:rsidRPr="00A8705E">
        <w:rPr>
          <w:rFonts w:ascii="Arial" w:hAnsi="Arial" w:cs="Arial"/>
          <w:sz w:val="22"/>
          <w:szCs w:val="22"/>
        </w:rPr>
        <w:t xml:space="preserve">. </w:t>
      </w:r>
    </w:p>
    <w:p w14:paraId="034BE494" w14:textId="77777777" w:rsidR="00C14736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La violazione delle obbligazioni assunte viene dichiarata dall’Agenzia a conclusione di un apposito procedimento di verifica, con le garanzie del contraddittorio per l’operatore economico interessato. L’Agenzia comunica l’avvio del procedimento d’ufficio all’operatore economico tramite </w:t>
      </w:r>
      <w:r w:rsidRPr="00A8705E">
        <w:rPr>
          <w:rFonts w:ascii="Arial" w:hAnsi="Arial" w:cs="Arial"/>
          <w:sz w:val="22"/>
          <w:szCs w:val="22"/>
        </w:rPr>
        <w:lastRenderedPageBreak/>
        <w:t>comunicazione, a mezzo PEC, contenente sintetica motivazione. Eventuali controdeduzioni dovranno pervenire entro 15 giorni. L’Agenzia, decorsi 15 giorni dal ricevimento delle stesse, si pronuncerà definitivam</w:t>
      </w:r>
      <w:r w:rsidR="00193A14" w:rsidRPr="00A8705E">
        <w:rPr>
          <w:rFonts w:ascii="Arial" w:hAnsi="Arial" w:cs="Arial"/>
          <w:sz w:val="22"/>
          <w:szCs w:val="22"/>
        </w:rPr>
        <w:t>ente in merito alla violazione.</w:t>
      </w:r>
    </w:p>
    <w:p w14:paraId="118CBC83" w14:textId="77777777" w:rsidR="00193A14" w:rsidRPr="00A8705E" w:rsidRDefault="00193A14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</w:p>
    <w:p w14:paraId="5F28B0A7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 xml:space="preserve">Art. 6 - Controversie </w:t>
      </w:r>
    </w:p>
    <w:p w14:paraId="370DD6F4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Ogni controversia relativa all’interpretazione ed all’esecuzione del presente Patto di Integrità tra l’Agenzia ed i concorrenti ovvero tra gli stessi concorrenti sarà risolta dall’Autorità Giudiziaria competente in relazione al tipo di violazione. </w:t>
      </w:r>
    </w:p>
    <w:p w14:paraId="28FC11C7" w14:textId="77777777" w:rsidR="00EC6844" w:rsidRPr="00A8705E" w:rsidRDefault="00193A14" w:rsidP="00EC6844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Letto, confermato e sottoscritto digitalmente da</w:t>
      </w:r>
      <w:r w:rsidRPr="00A8705E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A8705E">
        <w:rPr>
          <w:rFonts w:ascii="Arial" w:hAnsi="Arial" w:cs="Arial"/>
          <w:sz w:val="22"/>
          <w:szCs w:val="22"/>
        </w:rPr>
        <w:t xml:space="preserve">:  </w:t>
      </w:r>
      <w:r w:rsidR="000947F3"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7" w:name="Testo15"/>
      <w:r w:rsidR="000947F3" w:rsidRPr="00A8705E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0947F3" w:rsidRPr="00A8705E">
        <w:rPr>
          <w:rFonts w:ascii="Arial" w:hAnsi="Arial" w:cs="Arial"/>
          <w:b/>
          <w:sz w:val="22"/>
          <w:szCs w:val="22"/>
        </w:rPr>
      </w:r>
      <w:r w:rsidR="000947F3" w:rsidRPr="00A8705E">
        <w:rPr>
          <w:rFonts w:ascii="Arial" w:hAnsi="Arial" w:cs="Arial"/>
          <w:b/>
          <w:sz w:val="22"/>
          <w:szCs w:val="22"/>
        </w:rPr>
        <w:fldChar w:fldCharType="separate"/>
      </w:r>
      <w:r w:rsidR="000947F3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0947F3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0947F3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0947F3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0947F3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0947F3"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17"/>
    </w:p>
    <w:p w14:paraId="6942CF8A" w14:textId="77777777" w:rsidR="007578C2" w:rsidRPr="007578C2" w:rsidRDefault="007578C2">
      <w:pPr>
        <w:tabs>
          <w:tab w:val="left" w:pos="360"/>
        </w:tabs>
        <w:ind w:left="2126"/>
        <w:jc w:val="center"/>
        <w:rPr>
          <w:rFonts w:ascii="Arial" w:hAnsi="Arial" w:cs="Arial"/>
        </w:rPr>
      </w:pPr>
    </w:p>
    <w:sectPr w:rsidR="007578C2" w:rsidRPr="007578C2" w:rsidSect="0091084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329" w:right="1134" w:bottom="1361" w:left="1134" w:header="680" w:footer="28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E7D74" w14:textId="77777777" w:rsidR="00D2061E" w:rsidRDefault="00D2061E">
      <w:r>
        <w:separator/>
      </w:r>
    </w:p>
  </w:endnote>
  <w:endnote w:type="continuationSeparator" w:id="0">
    <w:p w14:paraId="1897051E" w14:textId="77777777" w:rsidR="00D2061E" w:rsidRDefault="00D2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71FD" w14:textId="77777777" w:rsidR="00303CCF" w:rsidRPr="0064721A" w:rsidRDefault="00303CCF">
    <w:pPr>
      <w:pStyle w:val="Pidipagina"/>
      <w:jc w:val="right"/>
      <w:rPr>
        <w:rFonts w:ascii="Arial" w:hAnsi="Arial" w:cs="Arial"/>
        <w:sz w:val="20"/>
        <w:szCs w:val="20"/>
      </w:rPr>
    </w:pPr>
    <w:r w:rsidRPr="0064721A">
      <w:rPr>
        <w:rFonts w:ascii="Arial" w:hAnsi="Arial" w:cs="Arial"/>
        <w:sz w:val="20"/>
        <w:szCs w:val="20"/>
      </w:rPr>
      <w:fldChar w:fldCharType="begin"/>
    </w:r>
    <w:r w:rsidRPr="0064721A">
      <w:rPr>
        <w:rFonts w:ascii="Arial" w:hAnsi="Arial" w:cs="Arial"/>
        <w:sz w:val="20"/>
        <w:szCs w:val="20"/>
      </w:rPr>
      <w:instrText>PAGE   \* MERGEFORMAT</w:instrText>
    </w:r>
    <w:r w:rsidRPr="0064721A">
      <w:rPr>
        <w:rFonts w:ascii="Arial" w:hAnsi="Arial" w:cs="Arial"/>
        <w:sz w:val="20"/>
        <w:szCs w:val="20"/>
      </w:rPr>
      <w:fldChar w:fldCharType="separate"/>
    </w:r>
    <w:r w:rsidR="00625FA0" w:rsidRPr="00625FA0">
      <w:rPr>
        <w:rFonts w:ascii="Arial" w:hAnsi="Arial" w:cs="Arial"/>
        <w:noProof/>
        <w:sz w:val="20"/>
        <w:szCs w:val="20"/>
        <w:lang w:val="it-IT"/>
      </w:rPr>
      <w:t>4</w:t>
    </w:r>
    <w:r w:rsidRPr="0064721A">
      <w:rPr>
        <w:rFonts w:ascii="Arial" w:hAnsi="Arial" w:cs="Arial"/>
        <w:sz w:val="20"/>
        <w:szCs w:val="20"/>
      </w:rPr>
      <w:fldChar w:fldCharType="end"/>
    </w:r>
  </w:p>
  <w:p w14:paraId="5F5DE31B" w14:textId="77777777" w:rsidR="00303CCF" w:rsidRPr="001F387D" w:rsidRDefault="00303CCF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6C922" w14:textId="77777777" w:rsidR="00303CCF" w:rsidRPr="009A6B9A" w:rsidRDefault="00303CCF">
    <w:pPr>
      <w:pStyle w:val="Pidipagina"/>
      <w:jc w:val="right"/>
      <w:rPr>
        <w:rFonts w:ascii="Arial" w:hAnsi="Arial" w:cs="Arial"/>
        <w:sz w:val="20"/>
        <w:szCs w:val="20"/>
      </w:rPr>
    </w:pPr>
    <w:r w:rsidRPr="009A6B9A">
      <w:rPr>
        <w:rFonts w:ascii="Arial" w:hAnsi="Arial" w:cs="Arial"/>
        <w:sz w:val="20"/>
        <w:szCs w:val="20"/>
      </w:rPr>
      <w:fldChar w:fldCharType="begin"/>
    </w:r>
    <w:r w:rsidRPr="009A6B9A">
      <w:rPr>
        <w:rFonts w:ascii="Arial" w:hAnsi="Arial" w:cs="Arial"/>
        <w:sz w:val="20"/>
        <w:szCs w:val="20"/>
      </w:rPr>
      <w:instrText>PAGE   \* MERGEFORMAT</w:instrText>
    </w:r>
    <w:r w:rsidRPr="009A6B9A">
      <w:rPr>
        <w:rFonts w:ascii="Arial" w:hAnsi="Arial" w:cs="Arial"/>
        <w:sz w:val="20"/>
        <w:szCs w:val="20"/>
      </w:rPr>
      <w:fldChar w:fldCharType="separate"/>
    </w:r>
    <w:r w:rsidRPr="00910840">
      <w:rPr>
        <w:rFonts w:ascii="Arial" w:hAnsi="Arial" w:cs="Arial"/>
        <w:noProof/>
        <w:sz w:val="20"/>
        <w:szCs w:val="20"/>
        <w:lang w:val="it-IT"/>
      </w:rPr>
      <w:t>1</w:t>
    </w:r>
    <w:r w:rsidRPr="009A6B9A">
      <w:rPr>
        <w:rFonts w:ascii="Arial" w:hAnsi="Arial" w:cs="Arial"/>
        <w:sz w:val="20"/>
        <w:szCs w:val="20"/>
      </w:rPr>
      <w:fldChar w:fldCharType="end"/>
    </w:r>
  </w:p>
  <w:p w14:paraId="547F07D3" w14:textId="77777777" w:rsidR="00303CCF" w:rsidRPr="009A6B9A" w:rsidRDefault="00303CCF" w:rsidP="009A6B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0CF94" w14:textId="77777777" w:rsidR="00D2061E" w:rsidRDefault="00D2061E">
      <w:r>
        <w:separator/>
      </w:r>
    </w:p>
  </w:footnote>
  <w:footnote w:type="continuationSeparator" w:id="0">
    <w:p w14:paraId="06FBEF50" w14:textId="77777777" w:rsidR="00D2061E" w:rsidRDefault="00D2061E">
      <w:r>
        <w:continuationSeparator/>
      </w:r>
    </w:p>
  </w:footnote>
  <w:footnote w:id="1">
    <w:p w14:paraId="180E85D7" w14:textId="77777777" w:rsidR="00303CCF" w:rsidRPr="004B3AB0" w:rsidRDefault="00303CCF" w:rsidP="00193A14">
      <w:pPr>
        <w:rPr>
          <w:rFonts w:ascii="Arial" w:eastAsia="Calibri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sz w:val="20"/>
          <w:szCs w:val="20"/>
        </w:rPr>
        <w:t xml:space="preserve"> </w:t>
      </w:r>
      <w:r w:rsidRPr="004B3AB0">
        <w:rPr>
          <w:rFonts w:ascii="Arial" w:hAnsi="Arial" w:cs="Arial"/>
          <w:b/>
          <w:sz w:val="20"/>
          <w:szCs w:val="20"/>
        </w:rPr>
        <w:t xml:space="preserve">N.B. </w:t>
      </w:r>
    </w:p>
    <w:p w14:paraId="0031569F" w14:textId="77777777" w:rsidR="00303CCF" w:rsidRPr="004B3AB0" w:rsidRDefault="00303CCF" w:rsidP="00193A14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professionista singolo, dal professionista;</w:t>
      </w:r>
    </w:p>
    <w:p w14:paraId="7FD4D4DB" w14:textId="77777777" w:rsidR="00303CCF" w:rsidRPr="004B3AB0" w:rsidRDefault="00303CCF" w:rsidP="00193A14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studio associato, da tutti gli associati o dal rappresentante munito di idonei poteri;</w:t>
      </w:r>
    </w:p>
    <w:p w14:paraId="22F6DBDF" w14:textId="77777777" w:rsidR="00303CCF" w:rsidRPr="004B3AB0" w:rsidRDefault="00303CCF" w:rsidP="00193A14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società o consorzi stabili, dal legale rappresentante</w:t>
      </w:r>
      <w:r>
        <w:rPr>
          <w:rFonts w:ascii="Arial" w:eastAsia="Calibri" w:hAnsi="Arial" w:cs="Arial"/>
          <w:sz w:val="20"/>
          <w:szCs w:val="20"/>
        </w:rPr>
        <w:t>.</w:t>
      </w:r>
    </w:p>
    <w:p w14:paraId="735DBF78" w14:textId="77777777" w:rsidR="00303CCF" w:rsidRDefault="00303CCF" w:rsidP="00193A14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4B752" w14:textId="77777777" w:rsidR="00303CCF" w:rsidRDefault="00D339DF" w:rsidP="0091015F">
    <w:pPr>
      <w:pStyle w:val="Intestazione"/>
      <w:pBdr>
        <w:bottom w:val="single" w:sz="4" w:space="1" w:color="BFBFBF"/>
      </w:pBdr>
      <w:tabs>
        <w:tab w:val="left" w:pos="3630"/>
        <w:tab w:val="left" w:pos="4202"/>
      </w:tabs>
      <w:jc w:val="left"/>
      <w:rPr>
        <w:rFonts w:ascii="Arial" w:hAnsi="Arial" w:cs="Arial"/>
        <w:color w:val="808080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019D4E77" wp14:editId="0AD7E8E6">
          <wp:simplePos x="0" y="0"/>
          <wp:positionH relativeFrom="column">
            <wp:posOffset>1285875</wp:posOffset>
          </wp:positionH>
          <wp:positionV relativeFrom="paragraph">
            <wp:posOffset>6985</wp:posOffset>
          </wp:positionV>
          <wp:extent cx="3220720" cy="880110"/>
          <wp:effectExtent l="0" t="0" r="0" b="0"/>
          <wp:wrapNone/>
          <wp:docPr id="1" name="Immagine 2" descr="Descrizione: Logo Agenzia del Demanio sen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Logo Agenzia del Demanio sen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072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3CCF">
      <w:rPr>
        <w:rFonts w:ascii="Arial" w:hAnsi="Arial" w:cs="Arial"/>
        <w:color w:val="808080"/>
        <w:sz w:val="20"/>
        <w:szCs w:val="20"/>
      </w:rPr>
      <w:tab/>
    </w:r>
    <w:r w:rsidR="00303CCF">
      <w:rPr>
        <w:rFonts w:ascii="Arial" w:hAnsi="Arial" w:cs="Arial"/>
        <w:color w:val="808080"/>
        <w:sz w:val="20"/>
        <w:szCs w:val="20"/>
      </w:rPr>
      <w:tab/>
    </w:r>
    <w:r w:rsidR="0091015F">
      <w:rPr>
        <w:rFonts w:ascii="Arial" w:hAnsi="Arial" w:cs="Arial"/>
        <w:color w:val="808080"/>
        <w:sz w:val="20"/>
        <w:szCs w:val="20"/>
      </w:rPr>
      <w:tab/>
    </w:r>
    <w:r w:rsidR="00C851F8">
      <w:rPr>
        <w:rFonts w:ascii="Arial" w:hAnsi="Arial" w:cs="Arial"/>
        <w:color w:val="808080"/>
        <w:sz w:val="20"/>
        <w:szCs w:val="20"/>
      </w:rPr>
      <w:tab/>
      <w:t>Allegato 1.2</w:t>
    </w:r>
  </w:p>
  <w:p w14:paraId="20F96F47" w14:textId="77777777" w:rsidR="00303CCF" w:rsidRDefault="00303CCF" w:rsidP="00910840">
    <w:pPr>
      <w:pStyle w:val="Intestazione"/>
      <w:pBdr>
        <w:bottom w:val="single" w:sz="4" w:space="1" w:color="BFBFBF"/>
      </w:pBdr>
      <w:jc w:val="righ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 xml:space="preserve">Patto di integrità </w:t>
    </w:r>
  </w:p>
  <w:p w14:paraId="1C2EA9E6" w14:textId="77777777" w:rsidR="00303CCF" w:rsidRDefault="00303CCF" w:rsidP="000A1895">
    <w:pPr>
      <w:pStyle w:val="Intestazione"/>
      <w:pBdr>
        <w:bottom w:val="single" w:sz="4" w:space="1" w:color="BFBFBF"/>
      </w:pBdr>
      <w:jc w:val="center"/>
      <w:rPr>
        <w:rFonts w:ascii="Verdana" w:hAnsi="Verdana"/>
        <w:noProof/>
        <w:sz w:val="20"/>
        <w:szCs w:val="20"/>
      </w:rPr>
    </w:pPr>
  </w:p>
  <w:p w14:paraId="45388B63" w14:textId="77777777" w:rsidR="0091015F" w:rsidRDefault="0091015F" w:rsidP="000A1895">
    <w:pPr>
      <w:pStyle w:val="Intestazione"/>
      <w:pBdr>
        <w:bottom w:val="single" w:sz="4" w:space="1" w:color="BFBFBF"/>
      </w:pBdr>
      <w:jc w:val="center"/>
      <w:rPr>
        <w:rFonts w:ascii="Verdana" w:hAnsi="Verdana"/>
        <w:noProof/>
        <w:sz w:val="20"/>
        <w:szCs w:val="20"/>
      </w:rPr>
    </w:pPr>
  </w:p>
  <w:p w14:paraId="25481C99" w14:textId="77777777" w:rsidR="0091015F" w:rsidRDefault="0091015F" w:rsidP="000A1895">
    <w:pPr>
      <w:pStyle w:val="Intestazione"/>
      <w:pBdr>
        <w:bottom w:val="single" w:sz="4" w:space="1" w:color="BFBFBF"/>
      </w:pBdr>
      <w:jc w:val="center"/>
      <w:rPr>
        <w:rFonts w:ascii="Verdana" w:hAnsi="Verdana"/>
        <w:noProof/>
        <w:sz w:val="20"/>
        <w:szCs w:val="20"/>
      </w:rPr>
    </w:pPr>
  </w:p>
  <w:p w14:paraId="5A7DE5EF" w14:textId="77777777" w:rsidR="0091015F" w:rsidRDefault="0091015F" w:rsidP="000A1895">
    <w:pPr>
      <w:pStyle w:val="Intestazione"/>
      <w:pBdr>
        <w:bottom w:val="single" w:sz="4" w:space="1" w:color="BFBFBF"/>
      </w:pBdr>
      <w:jc w:val="center"/>
      <w:rPr>
        <w:rFonts w:ascii="Verdana" w:hAnsi="Verdana"/>
        <w:noProof/>
        <w:sz w:val="20"/>
        <w:szCs w:val="20"/>
      </w:rPr>
    </w:pPr>
  </w:p>
  <w:p w14:paraId="2AEADF30" w14:textId="77777777" w:rsidR="00296612" w:rsidRPr="007B5774" w:rsidRDefault="00296612" w:rsidP="00296612">
    <w:pPr>
      <w:pStyle w:val="Intestazione"/>
      <w:spacing w:line="200" w:lineRule="exact"/>
      <w:jc w:val="center"/>
      <w:rPr>
        <w:rFonts w:ascii="Arial" w:hAnsi="Arial" w:cs="Arial"/>
        <w:sz w:val="22"/>
        <w:szCs w:val="22"/>
      </w:rPr>
    </w:pPr>
    <w:r w:rsidRPr="007B5774">
      <w:rPr>
        <w:rFonts w:ascii="Arial" w:hAnsi="Arial" w:cs="Arial"/>
        <w:sz w:val="22"/>
        <w:szCs w:val="22"/>
      </w:rPr>
      <w:t>Struttura per la Progettazione</w:t>
    </w:r>
  </w:p>
  <w:p w14:paraId="0F80F45B" w14:textId="77777777" w:rsidR="00296612" w:rsidRDefault="00296612" w:rsidP="0091015F">
    <w:pPr>
      <w:tabs>
        <w:tab w:val="center" w:pos="4678"/>
      </w:tabs>
      <w:spacing w:before="60" w:after="60"/>
      <w:ind w:right="282"/>
      <w:jc w:val="center"/>
      <w:rPr>
        <w:rFonts w:ascii="Arial" w:hAnsi="Arial" w:cs="Arial"/>
        <w:sz w:val="20"/>
        <w:szCs w:val="20"/>
      </w:rPr>
    </w:pPr>
  </w:p>
  <w:p w14:paraId="612AF836" w14:textId="77777777" w:rsidR="00A8705E" w:rsidRDefault="00A8705E" w:rsidP="0091015F">
    <w:pPr>
      <w:tabs>
        <w:tab w:val="center" w:pos="4678"/>
      </w:tabs>
      <w:spacing w:before="60" w:after="60"/>
      <w:ind w:right="282"/>
      <w:jc w:val="center"/>
      <w:rPr>
        <w:rFonts w:ascii="Arial" w:hAnsi="Arial" w:cs="Arial"/>
        <w:sz w:val="20"/>
        <w:szCs w:val="20"/>
      </w:rPr>
    </w:pPr>
  </w:p>
  <w:p w14:paraId="48810F73" w14:textId="77777777" w:rsidR="00A8705E" w:rsidRPr="00224560" w:rsidRDefault="00A8705E" w:rsidP="0091015F">
    <w:pPr>
      <w:tabs>
        <w:tab w:val="center" w:pos="4678"/>
      </w:tabs>
      <w:spacing w:before="60" w:after="60"/>
      <w:ind w:right="282"/>
      <w:jc w:val="center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8AD7" w14:textId="77777777" w:rsidR="00303CCF" w:rsidRDefault="00303CCF" w:rsidP="00F80D4D">
    <w:pPr>
      <w:pStyle w:val="Intestazione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  <w:p w14:paraId="34611107" w14:textId="77777777" w:rsidR="00303CCF" w:rsidRDefault="00303CCF" w:rsidP="00F80D4D">
    <w:pPr>
      <w:pStyle w:val="Intestazione"/>
      <w:rPr>
        <w:rFonts w:ascii="Arial" w:hAnsi="Arial" w:cs="Arial"/>
        <w:color w:val="808080"/>
        <w:sz w:val="20"/>
        <w:szCs w:val="20"/>
      </w:rPr>
    </w:pPr>
  </w:p>
  <w:p w14:paraId="0AD718DC" w14:textId="77777777" w:rsidR="00303CCF" w:rsidRDefault="00303CCF" w:rsidP="00F80D4D">
    <w:pPr>
      <w:pStyle w:val="Intestazione"/>
      <w:rPr>
        <w:rFonts w:ascii="Arial" w:hAnsi="Arial"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mso2"/>
      </v:shape>
    </w:pict>
  </w:numPicBullet>
  <w:numPicBullet w:numPicBulletId="1">
    <w:pict>
      <v:shape id="_x0000_i1027" type="#_x0000_t75" alt="Rosone" style="width:11.55pt;height:11.55pt;visibility:visible" o:bullet="t">
        <v:imagedata r:id="rId2" o:title="Rosone"/>
      </v:shape>
    </w:pict>
  </w:numPicBullet>
  <w:abstractNum w:abstractNumId="0" w15:restartNumberingAfterBreak="0">
    <w:nsid w:val="03382ED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6372A"/>
    <w:multiLevelType w:val="hybridMultilevel"/>
    <w:tmpl w:val="ED2C4000"/>
    <w:lvl w:ilvl="0" w:tplc="6E2053A2">
      <w:start w:val="1"/>
      <w:numFmt w:val="bullet"/>
      <w:lvlText w:val=""/>
      <w:lvlJc w:val="left"/>
      <w:pPr>
        <w:ind w:left="779" w:hanging="360"/>
      </w:pPr>
      <w:rPr>
        <w:rFonts w:ascii="Arial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4B65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50E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84F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CB49C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26DD8"/>
    <w:multiLevelType w:val="hybridMultilevel"/>
    <w:tmpl w:val="CF52F2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C3BC4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706A7"/>
    <w:multiLevelType w:val="hybridMultilevel"/>
    <w:tmpl w:val="217C1922"/>
    <w:lvl w:ilvl="0" w:tplc="16AADD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F1A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8656D46"/>
    <w:multiLevelType w:val="hybridMultilevel"/>
    <w:tmpl w:val="E3C47C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72F379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10F42"/>
    <w:multiLevelType w:val="hybridMultilevel"/>
    <w:tmpl w:val="2AB841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1804AE">
      <w:start w:val="1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2E01CD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2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FC74DC7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264138">
    <w:abstractNumId w:val="31"/>
  </w:num>
  <w:num w:numId="2" w16cid:durableId="947396612">
    <w:abstractNumId w:val="29"/>
  </w:num>
  <w:num w:numId="3" w16cid:durableId="1878664157">
    <w:abstractNumId w:val="17"/>
  </w:num>
  <w:num w:numId="4" w16cid:durableId="1081217485">
    <w:abstractNumId w:val="24"/>
  </w:num>
  <w:num w:numId="5" w16cid:durableId="299268508">
    <w:abstractNumId w:val="13"/>
  </w:num>
  <w:num w:numId="6" w16cid:durableId="978261847">
    <w:abstractNumId w:val="23"/>
  </w:num>
  <w:num w:numId="7" w16cid:durableId="473571326">
    <w:abstractNumId w:val="5"/>
  </w:num>
  <w:num w:numId="8" w16cid:durableId="256255067">
    <w:abstractNumId w:val="35"/>
  </w:num>
  <w:num w:numId="9" w16cid:durableId="1871256831">
    <w:abstractNumId w:val="3"/>
  </w:num>
  <w:num w:numId="10" w16cid:durableId="1042360456">
    <w:abstractNumId w:val="38"/>
  </w:num>
  <w:num w:numId="11" w16cid:durableId="1285966550">
    <w:abstractNumId w:val="12"/>
  </w:num>
  <w:num w:numId="12" w16cid:durableId="1033313248">
    <w:abstractNumId w:val="15"/>
  </w:num>
  <w:num w:numId="13" w16cid:durableId="1423212513">
    <w:abstractNumId w:val="41"/>
  </w:num>
  <w:num w:numId="14" w16cid:durableId="961033799">
    <w:abstractNumId w:val="43"/>
  </w:num>
  <w:num w:numId="15" w16cid:durableId="353771673">
    <w:abstractNumId w:val="42"/>
  </w:num>
  <w:num w:numId="16" w16cid:durableId="1876430050">
    <w:abstractNumId w:val="25"/>
  </w:num>
  <w:num w:numId="17" w16cid:durableId="1928346381">
    <w:abstractNumId w:val="7"/>
  </w:num>
  <w:num w:numId="18" w16cid:durableId="1479226615">
    <w:abstractNumId w:val="14"/>
  </w:num>
  <w:num w:numId="19" w16cid:durableId="1233932651">
    <w:abstractNumId w:val="4"/>
  </w:num>
  <w:num w:numId="20" w16cid:durableId="1504122718">
    <w:abstractNumId w:val="32"/>
  </w:num>
  <w:num w:numId="21" w16cid:durableId="314527091">
    <w:abstractNumId w:val="22"/>
  </w:num>
  <w:num w:numId="22" w16cid:durableId="1972321886">
    <w:abstractNumId w:val="40"/>
  </w:num>
  <w:num w:numId="23" w16cid:durableId="288166326">
    <w:abstractNumId w:val="9"/>
  </w:num>
  <w:num w:numId="24" w16cid:durableId="1828933971">
    <w:abstractNumId w:val="20"/>
  </w:num>
  <w:num w:numId="25" w16cid:durableId="384303340">
    <w:abstractNumId w:val="1"/>
  </w:num>
  <w:num w:numId="26" w16cid:durableId="171534757">
    <w:abstractNumId w:val="8"/>
  </w:num>
  <w:num w:numId="27" w16cid:durableId="1150485369">
    <w:abstractNumId w:val="21"/>
  </w:num>
  <w:num w:numId="28" w16cid:durableId="1627195808">
    <w:abstractNumId w:val="34"/>
  </w:num>
  <w:num w:numId="29" w16cid:durableId="915283405">
    <w:abstractNumId w:val="33"/>
  </w:num>
  <w:num w:numId="30" w16cid:durableId="306399080">
    <w:abstractNumId w:val="37"/>
  </w:num>
  <w:num w:numId="31" w16cid:durableId="2140414331">
    <w:abstractNumId w:val="2"/>
  </w:num>
  <w:num w:numId="32" w16cid:durableId="1600677021">
    <w:abstractNumId w:val="11"/>
  </w:num>
  <w:num w:numId="33" w16cid:durableId="698505193">
    <w:abstractNumId w:val="19"/>
  </w:num>
  <w:num w:numId="34" w16cid:durableId="296763794">
    <w:abstractNumId w:val="10"/>
  </w:num>
  <w:num w:numId="35" w16cid:durableId="79447598">
    <w:abstractNumId w:val="6"/>
  </w:num>
  <w:num w:numId="36" w16cid:durableId="2083939792">
    <w:abstractNumId w:val="16"/>
  </w:num>
  <w:num w:numId="37" w16cid:durableId="999620613">
    <w:abstractNumId w:val="30"/>
  </w:num>
  <w:num w:numId="38" w16cid:durableId="1608345671">
    <w:abstractNumId w:val="36"/>
  </w:num>
  <w:num w:numId="39" w16cid:durableId="1169565152">
    <w:abstractNumId w:val="44"/>
  </w:num>
  <w:num w:numId="40" w16cid:durableId="100994420">
    <w:abstractNumId w:val="18"/>
  </w:num>
  <w:num w:numId="41" w16cid:durableId="1829782209">
    <w:abstractNumId w:val="0"/>
  </w:num>
  <w:num w:numId="42" w16cid:durableId="1437406185">
    <w:abstractNumId w:val="39"/>
  </w:num>
  <w:num w:numId="43" w16cid:durableId="659431097">
    <w:abstractNumId w:val="27"/>
  </w:num>
  <w:num w:numId="44" w16cid:durableId="2023386029">
    <w:abstractNumId w:val="28"/>
  </w:num>
  <w:num w:numId="45" w16cid:durableId="16279340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488C"/>
    <w:rsid w:val="00005644"/>
    <w:rsid w:val="00005678"/>
    <w:rsid w:val="00005800"/>
    <w:rsid w:val="00006C5F"/>
    <w:rsid w:val="00010415"/>
    <w:rsid w:val="00013D3D"/>
    <w:rsid w:val="00023DAF"/>
    <w:rsid w:val="000257C6"/>
    <w:rsid w:val="00025FF4"/>
    <w:rsid w:val="00031744"/>
    <w:rsid w:val="000327BE"/>
    <w:rsid w:val="0003428B"/>
    <w:rsid w:val="0003445D"/>
    <w:rsid w:val="00034976"/>
    <w:rsid w:val="000403D0"/>
    <w:rsid w:val="000413E5"/>
    <w:rsid w:val="00052CE5"/>
    <w:rsid w:val="0005570D"/>
    <w:rsid w:val="00055BEB"/>
    <w:rsid w:val="0006097E"/>
    <w:rsid w:val="00065593"/>
    <w:rsid w:val="00065982"/>
    <w:rsid w:val="000707B0"/>
    <w:rsid w:val="0007265C"/>
    <w:rsid w:val="00072F82"/>
    <w:rsid w:val="00077884"/>
    <w:rsid w:val="00077B4A"/>
    <w:rsid w:val="00077E98"/>
    <w:rsid w:val="00080940"/>
    <w:rsid w:val="0008237A"/>
    <w:rsid w:val="00086D33"/>
    <w:rsid w:val="00092419"/>
    <w:rsid w:val="00093004"/>
    <w:rsid w:val="000937A0"/>
    <w:rsid w:val="000939CC"/>
    <w:rsid w:val="000947F3"/>
    <w:rsid w:val="000A1895"/>
    <w:rsid w:val="000A26DA"/>
    <w:rsid w:val="000A3F4D"/>
    <w:rsid w:val="000B434C"/>
    <w:rsid w:val="000B7C5E"/>
    <w:rsid w:val="000C73CB"/>
    <w:rsid w:val="000D340B"/>
    <w:rsid w:val="000D4B89"/>
    <w:rsid w:val="000D78B9"/>
    <w:rsid w:val="000E1351"/>
    <w:rsid w:val="000E30EA"/>
    <w:rsid w:val="000E3228"/>
    <w:rsid w:val="000E3461"/>
    <w:rsid w:val="000E3AF8"/>
    <w:rsid w:val="000E43AC"/>
    <w:rsid w:val="000F5F33"/>
    <w:rsid w:val="000F61D9"/>
    <w:rsid w:val="0010246B"/>
    <w:rsid w:val="00102923"/>
    <w:rsid w:val="001053BB"/>
    <w:rsid w:val="00107547"/>
    <w:rsid w:val="00113D12"/>
    <w:rsid w:val="00121F60"/>
    <w:rsid w:val="00125C3E"/>
    <w:rsid w:val="00127C6F"/>
    <w:rsid w:val="00133199"/>
    <w:rsid w:val="00134158"/>
    <w:rsid w:val="00140306"/>
    <w:rsid w:val="00142046"/>
    <w:rsid w:val="00142A4E"/>
    <w:rsid w:val="00143F50"/>
    <w:rsid w:val="00146D84"/>
    <w:rsid w:val="001470CB"/>
    <w:rsid w:val="001556DF"/>
    <w:rsid w:val="00161D7E"/>
    <w:rsid w:val="00162756"/>
    <w:rsid w:val="00162B8C"/>
    <w:rsid w:val="0017354A"/>
    <w:rsid w:val="00181669"/>
    <w:rsid w:val="001909A5"/>
    <w:rsid w:val="00193A14"/>
    <w:rsid w:val="001942EB"/>
    <w:rsid w:val="00194DDF"/>
    <w:rsid w:val="001A1180"/>
    <w:rsid w:val="001A4C8C"/>
    <w:rsid w:val="001A57FE"/>
    <w:rsid w:val="001C1646"/>
    <w:rsid w:val="001C26A3"/>
    <w:rsid w:val="001C2821"/>
    <w:rsid w:val="001C4474"/>
    <w:rsid w:val="001C553A"/>
    <w:rsid w:val="001D06CF"/>
    <w:rsid w:val="001D2357"/>
    <w:rsid w:val="001D3391"/>
    <w:rsid w:val="001D4C2E"/>
    <w:rsid w:val="001D7665"/>
    <w:rsid w:val="001E1DDE"/>
    <w:rsid w:val="001E2FC2"/>
    <w:rsid w:val="001E3728"/>
    <w:rsid w:val="001E4A94"/>
    <w:rsid w:val="001E6D49"/>
    <w:rsid w:val="001F2ABA"/>
    <w:rsid w:val="001F387D"/>
    <w:rsid w:val="001F3959"/>
    <w:rsid w:val="001F3E11"/>
    <w:rsid w:val="001F59F4"/>
    <w:rsid w:val="002000F0"/>
    <w:rsid w:val="00203D20"/>
    <w:rsid w:val="002049EE"/>
    <w:rsid w:val="00205890"/>
    <w:rsid w:val="00206D9F"/>
    <w:rsid w:val="002076EE"/>
    <w:rsid w:val="00212A5D"/>
    <w:rsid w:val="00212BEB"/>
    <w:rsid w:val="00215423"/>
    <w:rsid w:val="002159AE"/>
    <w:rsid w:val="00220A51"/>
    <w:rsid w:val="00220C0B"/>
    <w:rsid w:val="00221C43"/>
    <w:rsid w:val="00225CF1"/>
    <w:rsid w:val="0022628C"/>
    <w:rsid w:val="002267EE"/>
    <w:rsid w:val="00227475"/>
    <w:rsid w:val="00230158"/>
    <w:rsid w:val="00230689"/>
    <w:rsid w:val="00237D7B"/>
    <w:rsid w:val="00242B7A"/>
    <w:rsid w:val="00243CAC"/>
    <w:rsid w:val="00244528"/>
    <w:rsid w:val="00247158"/>
    <w:rsid w:val="00247E43"/>
    <w:rsid w:val="002537CB"/>
    <w:rsid w:val="00255A2D"/>
    <w:rsid w:val="00261C9E"/>
    <w:rsid w:val="00263D22"/>
    <w:rsid w:val="00265B56"/>
    <w:rsid w:val="00274BD2"/>
    <w:rsid w:val="00275359"/>
    <w:rsid w:val="00276EA8"/>
    <w:rsid w:val="00277E3E"/>
    <w:rsid w:val="002862BD"/>
    <w:rsid w:val="0028641D"/>
    <w:rsid w:val="00292E28"/>
    <w:rsid w:val="00293724"/>
    <w:rsid w:val="00295C64"/>
    <w:rsid w:val="00296612"/>
    <w:rsid w:val="002A4413"/>
    <w:rsid w:val="002A4B8A"/>
    <w:rsid w:val="002B2A25"/>
    <w:rsid w:val="002B2D54"/>
    <w:rsid w:val="002B63D3"/>
    <w:rsid w:val="002C1948"/>
    <w:rsid w:val="002C25A5"/>
    <w:rsid w:val="002C4132"/>
    <w:rsid w:val="002C4CD2"/>
    <w:rsid w:val="002C65F9"/>
    <w:rsid w:val="002D115B"/>
    <w:rsid w:val="002E0B17"/>
    <w:rsid w:val="002E29C0"/>
    <w:rsid w:val="002E516E"/>
    <w:rsid w:val="002E57FC"/>
    <w:rsid w:val="002E61FC"/>
    <w:rsid w:val="002F1569"/>
    <w:rsid w:val="002F2752"/>
    <w:rsid w:val="002F2FBB"/>
    <w:rsid w:val="002F37EF"/>
    <w:rsid w:val="002F3DCE"/>
    <w:rsid w:val="002F3F39"/>
    <w:rsid w:val="002F7784"/>
    <w:rsid w:val="00301D23"/>
    <w:rsid w:val="00302A09"/>
    <w:rsid w:val="00303CCF"/>
    <w:rsid w:val="00305546"/>
    <w:rsid w:val="00310814"/>
    <w:rsid w:val="00310E26"/>
    <w:rsid w:val="00322218"/>
    <w:rsid w:val="00324EAA"/>
    <w:rsid w:val="003258A6"/>
    <w:rsid w:val="003270F6"/>
    <w:rsid w:val="00331AFF"/>
    <w:rsid w:val="00332C1C"/>
    <w:rsid w:val="0033344E"/>
    <w:rsid w:val="00334BB4"/>
    <w:rsid w:val="00334D33"/>
    <w:rsid w:val="00337010"/>
    <w:rsid w:val="0034784B"/>
    <w:rsid w:val="00347893"/>
    <w:rsid w:val="0035318A"/>
    <w:rsid w:val="00356816"/>
    <w:rsid w:val="003577F4"/>
    <w:rsid w:val="003714A5"/>
    <w:rsid w:val="0037713D"/>
    <w:rsid w:val="00377B96"/>
    <w:rsid w:val="00381691"/>
    <w:rsid w:val="003833D5"/>
    <w:rsid w:val="0038468F"/>
    <w:rsid w:val="00384AE6"/>
    <w:rsid w:val="00384E1C"/>
    <w:rsid w:val="00386635"/>
    <w:rsid w:val="003902FE"/>
    <w:rsid w:val="0039038A"/>
    <w:rsid w:val="00393536"/>
    <w:rsid w:val="003940A0"/>
    <w:rsid w:val="003A1DF0"/>
    <w:rsid w:val="003A259C"/>
    <w:rsid w:val="003A33D2"/>
    <w:rsid w:val="003A45AE"/>
    <w:rsid w:val="003A4F03"/>
    <w:rsid w:val="003A5408"/>
    <w:rsid w:val="003B0085"/>
    <w:rsid w:val="003B5E3C"/>
    <w:rsid w:val="003C0F9A"/>
    <w:rsid w:val="003C17B2"/>
    <w:rsid w:val="003C1BD0"/>
    <w:rsid w:val="003C5835"/>
    <w:rsid w:val="003C7ED3"/>
    <w:rsid w:val="003D3215"/>
    <w:rsid w:val="003D37AC"/>
    <w:rsid w:val="003D3903"/>
    <w:rsid w:val="003D6141"/>
    <w:rsid w:val="003D695E"/>
    <w:rsid w:val="003E6010"/>
    <w:rsid w:val="003E628F"/>
    <w:rsid w:val="003F055E"/>
    <w:rsid w:val="003F32ED"/>
    <w:rsid w:val="003F4925"/>
    <w:rsid w:val="003F5193"/>
    <w:rsid w:val="003F5643"/>
    <w:rsid w:val="003F6AF7"/>
    <w:rsid w:val="003F6EB7"/>
    <w:rsid w:val="004028D4"/>
    <w:rsid w:val="0040572F"/>
    <w:rsid w:val="00406D26"/>
    <w:rsid w:val="00407E81"/>
    <w:rsid w:val="00410033"/>
    <w:rsid w:val="004142B5"/>
    <w:rsid w:val="004169EA"/>
    <w:rsid w:val="004237FB"/>
    <w:rsid w:val="004256A7"/>
    <w:rsid w:val="00425FE4"/>
    <w:rsid w:val="00427910"/>
    <w:rsid w:val="00435DAD"/>
    <w:rsid w:val="00436166"/>
    <w:rsid w:val="00441651"/>
    <w:rsid w:val="00441A0E"/>
    <w:rsid w:val="00441DA6"/>
    <w:rsid w:val="0044276E"/>
    <w:rsid w:val="00442BB9"/>
    <w:rsid w:val="00450B08"/>
    <w:rsid w:val="00452E89"/>
    <w:rsid w:val="004568B4"/>
    <w:rsid w:val="00462345"/>
    <w:rsid w:val="004637CA"/>
    <w:rsid w:val="00467C8F"/>
    <w:rsid w:val="00470B3D"/>
    <w:rsid w:val="004713CC"/>
    <w:rsid w:val="00471666"/>
    <w:rsid w:val="00472686"/>
    <w:rsid w:val="004733B5"/>
    <w:rsid w:val="00473A4A"/>
    <w:rsid w:val="00473BEC"/>
    <w:rsid w:val="00474050"/>
    <w:rsid w:val="00474458"/>
    <w:rsid w:val="00474773"/>
    <w:rsid w:val="00476432"/>
    <w:rsid w:val="0047698F"/>
    <w:rsid w:val="004776BE"/>
    <w:rsid w:val="00481D0F"/>
    <w:rsid w:val="004840D1"/>
    <w:rsid w:val="0048619D"/>
    <w:rsid w:val="00491083"/>
    <w:rsid w:val="004920A5"/>
    <w:rsid w:val="00492AC4"/>
    <w:rsid w:val="00493AB3"/>
    <w:rsid w:val="00494093"/>
    <w:rsid w:val="00494E46"/>
    <w:rsid w:val="00496283"/>
    <w:rsid w:val="00497658"/>
    <w:rsid w:val="004A3198"/>
    <w:rsid w:val="004A42C9"/>
    <w:rsid w:val="004A641E"/>
    <w:rsid w:val="004A64F5"/>
    <w:rsid w:val="004A767C"/>
    <w:rsid w:val="004B18E0"/>
    <w:rsid w:val="004B6C7A"/>
    <w:rsid w:val="004C5954"/>
    <w:rsid w:val="004C7EDD"/>
    <w:rsid w:val="004D0E1B"/>
    <w:rsid w:val="004D732C"/>
    <w:rsid w:val="004E3787"/>
    <w:rsid w:val="004E6772"/>
    <w:rsid w:val="004F1C7E"/>
    <w:rsid w:val="004F4A84"/>
    <w:rsid w:val="004F5C96"/>
    <w:rsid w:val="004F68D7"/>
    <w:rsid w:val="00502F58"/>
    <w:rsid w:val="00503F30"/>
    <w:rsid w:val="00504272"/>
    <w:rsid w:val="00504A98"/>
    <w:rsid w:val="00513CF8"/>
    <w:rsid w:val="0051738A"/>
    <w:rsid w:val="0052125B"/>
    <w:rsid w:val="005219C3"/>
    <w:rsid w:val="00521A55"/>
    <w:rsid w:val="00522CFA"/>
    <w:rsid w:val="005233C9"/>
    <w:rsid w:val="0052536B"/>
    <w:rsid w:val="0052595F"/>
    <w:rsid w:val="00533C71"/>
    <w:rsid w:val="00535B02"/>
    <w:rsid w:val="00535B61"/>
    <w:rsid w:val="00536FAD"/>
    <w:rsid w:val="00546487"/>
    <w:rsid w:val="00546ACC"/>
    <w:rsid w:val="00547AAF"/>
    <w:rsid w:val="00550BA5"/>
    <w:rsid w:val="005511D1"/>
    <w:rsid w:val="0055297F"/>
    <w:rsid w:val="00556CD1"/>
    <w:rsid w:val="00560066"/>
    <w:rsid w:val="00562F91"/>
    <w:rsid w:val="00563C15"/>
    <w:rsid w:val="00564071"/>
    <w:rsid w:val="0056530A"/>
    <w:rsid w:val="00565421"/>
    <w:rsid w:val="00565881"/>
    <w:rsid w:val="00566004"/>
    <w:rsid w:val="00575A71"/>
    <w:rsid w:val="005766B1"/>
    <w:rsid w:val="00585C86"/>
    <w:rsid w:val="00591411"/>
    <w:rsid w:val="0059144B"/>
    <w:rsid w:val="005916A0"/>
    <w:rsid w:val="00592091"/>
    <w:rsid w:val="0059251D"/>
    <w:rsid w:val="00593224"/>
    <w:rsid w:val="00597BD3"/>
    <w:rsid w:val="005A106A"/>
    <w:rsid w:val="005A1EEA"/>
    <w:rsid w:val="005A2F93"/>
    <w:rsid w:val="005A5127"/>
    <w:rsid w:val="005B0BFD"/>
    <w:rsid w:val="005B1C3D"/>
    <w:rsid w:val="005B1F35"/>
    <w:rsid w:val="005B5BB2"/>
    <w:rsid w:val="005C1A72"/>
    <w:rsid w:val="005C49D8"/>
    <w:rsid w:val="005D1576"/>
    <w:rsid w:val="005D6EA5"/>
    <w:rsid w:val="005D7649"/>
    <w:rsid w:val="005E0A46"/>
    <w:rsid w:val="005E44F9"/>
    <w:rsid w:val="005E600A"/>
    <w:rsid w:val="005F058D"/>
    <w:rsid w:val="005F1F84"/>
    <w:rsid w:val="005F6446"/>
    <w:rsid w:val="005F6869"/>
    <w:rsid w:val="005F7003"/>
    <w:rsid w:val="006020E5"/>
    <w:rsid w:val="0060462F"/>
    <w:rsid w:val="00606A0E"/>
    <w:rsid w:val="0061436E"/>
    <w:rsid w:val="00617A70"/>
    <w:rsid w:val="0062188E"/>
    <w:rsid w:val="0062188F"/>
    <w:rsid w:val="0062222A"/>
    <w:rsid w:val="006224D1"/>
    <w:rsid w:val="006234B3"/>
    <w:rsid w:val="00624975"/>
    <w:rsid w:val="00625FA0"/>
    <w:rsid w:val="00630555"/>
    <w:rsid w:val="00631C81"/>
    <w:rsid w:val="006322A9"/>
    <w:rsid w:val="00634235"/>
    <w:rsid w:val="00634DF4"/>
    <w:rsid w:val="00636628"/>
    <w:rsid w:val="006370C8"/>
    <w:rsid w:val="0064125F"/>
    <w:rsid w:val="00641D4C"/>
    <w:rsid w:val="006458B8"/>
    <w:rsid w:val="0064721A"/>
    <w:rsid w:val="00647804"/>
    <w:rsid w:val="006503B0"/>
    <w:rsid w:val="006505DB"/>
    <w:rsid w:val="00652AB1"/>
    <w:rsid w:val="00653663"/>
    <w:rsid w:val="00654D95"/>
    <w:rsid w:val="00657A7C"/>
    <w:rsid w:val="006604ED"/>
    <w:rsid w:val="00664C4C"/>
    <w:rsid w:val="00666F59"/>
    <w:rsid w:val="00670022"/>
    <w:rsid w:val="0067055E"/>
    <w:rsid w:val="00670CAB"/>
    <w:rsid w:val="00674302"/>
    <w:rsid w:val="00675284"/>
    <w:rsid w:val="00677EF3"/>
    <w:rsid w:val="0068423B"/>
    <w:rsid w:val="00686258"/>
    <w:rsid w:val="0068639F"/>
    <w:rsid w:val="00692DDD"/>
    <w:rsid w:val="00694E85"/>
    <w:rsid w:val="00697CD1"/>
    <w:rsid w:val="006A05D1"/>
    <w:rsid w:val="006A3BCB"/>
    <w:rsid w:val="006A5028"/>
    <w:rsid w:val="006B1CFA"/>
    <w:rsid w:val="006B4671"/>
    <w:rsid w:val="006B60A6"/>
    <w:rsid w:val="006C1A0C"/>
    <w:rsid w:val="006C29E8"/>
    <w:rsid w:val="006C325B"/>
    <w:rsid w:val="006C79C5"/>
    <w:rsid w:val="006D2FBA"/>
    <w:rsid w:val="006D4A8F"/>
    <w:rsid w:val="006D4D92"/>
    <w:rsid w:val="006D589D"/>
    <w:rsid w:val="006D5D02"/>
    <w:rsid w:val="006D6D2B"/>
    <w:rsid w:val="006E32C3"/>
    <w:rsid w:val="006E3C01"/>
    <w:rsid w:val="006E4CAF"/>
    <w:rsid w:val="006E4D84"/>
    <w:rsid w:val="006F0AA2"/>
    <w:rsid w:val="006F29C9"/>
    <w:rsid w:val="006F3277"/>
    <w:rsid w:val="006F76BA"/>
    <w:rsid w:val="00701450"/>
    <w:rsid w:val="00703E63"/>
    <w:rsid w:val="007049D8"/>
    <w:rsid w:val="00710AA3"/>
    <w:rsid w:val="0071240E"/>
    <w:rsid w:val="007231A2"/>
    <w:rsid w:val="007266A3"/>
    <w:rsid w:val="007305F7"/>
    <w:rsid w:val="00731945"/>
    <w:rsid w:val="00734185"/>
    <w:rsid w:val="00736F28"/>
    <w:rsid w:val="00737BC9"/>
    <w:rsid w:val="007416F7"/>
    <w:rsid w:val="007459DC"/>
    <w:rsid w:val="00747B2E"/>
    <w:rsid w:val="00750C01"/>
    <w:rsid w:val="007513B7"/>
    <w:rsid w:val="007578C2"/>
    <w:rsid w:val="00762BB2"/>
    <w:rsid w:val="00763568"/>
    <w:rsid w:val="00765520"/>
    <w:rsid w:val="007661E0"/>
    <w:rsid w:val="00767FA1"/>
    <w:rsid w:val="00770DA2"/>
    <w:rsid w:val="00772033"/>
    <w:rsid w:val="007730A0"/>
    <w:rsid w:val="0077399D"/>
    <w:rsid w:val="00774AD0"/>
    <w:rsid w:val="0077522B"/>
    <w:rsid w:val="00776928"/>
    <w:rsid w:val="00781C90"/>
    <w:rsid w:val="00784BFA"/>
    <w:rsid w:val="00785BE8"/>
    <w:rsid w:val="0079180F"/>
    <w:rsid w:val="00792636"/>
    <w:rsid w:val="00793686"/>
    <w:rsid w:val="007A071A"/>
    <w:rsid w:val="007A1947"/>
    <w:rsid w:val="007A330D"/>
    <w:rsid w:val="007A4080"/>
    <w:rsid w:val="007A7465"/>
    <w:rsid w:val="007B2E95"/>
    <w:rsid w:val="007B39A1"/>
    <w:rsid w:val="007B4AC1"/>
    <w:rsid w:val="007B5774"/>
    <w:rsid w:val="007B6834"/>
    <w:rsid w:val="007B76DC"/>
    <w:rsid w:val="007C0CDB"/>
    <w:rsid w:val="007C1EE3"/>
    <w:rsid w:val="007C2051"/>
    <w:rsid w:val="007C4B81"/>
    <w:rsid w:val="007C7E75"/>
    <w:rsid w:val="007D1C39"/>
    <w:rsid w:val="007D213E"/>
    <w:rsid w:val="007D40CF"/>
    <w:rsid w:val="007D54BD"/>
    <w:rsid w:val="007E25A4"/>
    <w:rsid w:val="007E292C"/>
    <w:rsid w:val="007E2E24"/>
    <w:rsid w:val="007E68D9"/>
    <w:rsid w:val="007E797E"/>
    <w:rsid w:val="007F58C2"/>
    <w:rsid w:val="008013A4"/>
    <w:rsid w:val="008021B3"/>
    <w:rsid w:val="00806985"/>
    <w:rsid w:val="00807410"/>
    <w:rsid w:val="00807934"/>
    <w:rsid w:val="00807C05"/>
    <w:rsid w:val="00813FBC"/>
    <w:rsid w:val="008148A8"/>
    <w:rsid w:val="008171B8"/>
    <w:rsid w:val="00820E98"/>
    <w:rsid w:val="008225C2"/>
    <w:rsid w:val="00822D77"/>
    <w:rsid w:val="00824344"/>
    <w:rsid w:val="00830CAE"/>
    <w:rsid w:val="00833952"/>
    <w:rsid w:val="008355F3"/>
    <w:rsid w:val="00836B06"/>
    <w:rsid w:val="00837414"/>
    <w:rsid w:val="00843B6F"/>
    <w:rsid w:val="00847233"/>
    <w:rsid w:val="00851BAE"/>
    <w:rsid w:val="008524BA"/>
    <w:rsid w:val="008528E9"/>
    <w:rsid w:val="00855648"/>
    <w:rsid w:val="00856310"/>
    <w:rsid w:val="00856FAB"/>
    <w:rsid w:val="00857D7F"/>
    <w:rsid w:val="008604F0"/>
    <w:rsid w:val="00862233"/>
    <w:rsid w:val="00864A7F"/>
    <w:rsid w:val="00864E04"/>
    <w:rsid w:val="00867CEE"/>
    <w:rsid w:val="00870BCD"/>
    <w:rsid w:val="00873864"/>
    <w:rsid w:val="00875AD1"/>
    <w:rsid w:val="00876EDA"/>
    <w:rsid w:val="00894404"/>
    <w:rsid w:val="00894A38"/>
    <w:rsid w:val="0089526D"/>
    <w:rsid w:val="00896A11"/>
    <w:rsid w:val="008A3239"/>
    <w:rsid w:val="008A3AFB"/>
    <w:rsid w:val="008A49DD"/>
    <w:rsid w:val="008B1D64"/>
    <w:rsid w:val="008D00AF"/>
    <w:rsid w:val="008D08F6"/>
    <w:rsid w:val="008D10C3"/>
    <w:rsid w:val="008D3736"/>
    <w:rsid w:val="008D401F"/>
    <w:rsid w:val="008D4F3D"/>
    <w:rsid w:val="008E03EF"/>
    <w:rsid w:val="008E0919"/>
    <w:rsid w:val="008F06E1"/>
    <w:rsid w:val="008F18E4"/>
    <w:rsid w:val="008F6777"/>
    <w:rsid w:val="008F6C57"/>
    <w:rsid w:val="009001A3"/>
    <w:rsid w:val="009030E3"/>
    <w:rsid w:val="00904485"/>
    <w:rsid w:val="0091015F"/>
    <w:rsid w:val="00910840"/>
    <w:rsid w:val="00911426"/>
    <w:rsid w:val="00911514"/>
    <w:rsid w:val="009132F9"/>
    <w:rsid w:val="00916575"/>
    <w:rsid w:val="009207DF"/>
    <w:rsid w:val="00923CCF"/>
    <w:rsid w:val="0092797C"/>
    <w:rsid w:val="00943A8A"/>
    <w:rsid w:val="00944391"/>
    <w:rsid w:val="00944B43"/>
    <w:rsid w:val="00947699"/>
    <w:rsid w:val="009558AA"/>
    <w:rsid w:val="00957D5F"/>
    <w:rsid w:val="0096028B"/>
    <w:rsid w:val="00962300"/>
    <w:rsid w:val="009645ED"/>
    <w:rsid w:val="00965B4A"/>
    <w:rsid w:val="0097089F"/>
    <w:rsid w:val="0097217D"/>
    <w:rsid w:val="00973BE1"/>
    <w:rsid w:val="009761BF"/>
    <w:rsid w:val="009807F7"/>
    <w:rsid w:val="00984985"/>
    <w:rsid w:val="009862E8"/>
    <w:rsid w:val="00986D61"/>
    <w:rsid w:val="00987523"/>
    <w:rsid w:val="00992826"/>
    <w:rsid w:val="00993382"/>
    <w:rsid w:val="009A2667"/>
    <w:rsid w:val="009A6B9A"/>
    <w:rsid w:val="009B14D9"/>
    <w:rsid w:val="009B25C7"/>
    <w:rsid w:val="009B25DF"/>
    <w:rsid w:val="009B42F0"/>
    <w:rsid w:val="009B5BCC"/>
    <w:rsid w:val="009B7603"/>
    <w:rsid w:val="009C1B7A"/>
    <w:rsid w:val="009C32D6"/>
    <w:rsid w:val="009C477C"/>
    <w:rsid w:val="009C5643"/>
    <w:rsid w:val="009C5C37"/>
    <w:rsid w:val="009D17D2"/>
    <w:rsid w:val="009D2B38"/>
    <w:rsid w:val="009D3D4C"/>
    <w:rsid w:val="009D4E30"/>
    <w:rsid w:val="009D571D"/>
    <w:rsid w:val="009D5738"/>
    <w:rsid w:val="009E10AD"/>
    <w:rsid w:val="009E1C32"/>
    <w:rsid w:val="009E2704"/>
    <w:rsid w:val="009E32C7"/>
    <w:rsid w:val="009E7043"/>
    <w:rsid w:val="009F1DE5"/>
    <w:rsid w:val="009F2333"/>
    <w:rsid w:val="009F4898"/>
    <w:rsid w:val="009F513B"/>
    <w:rsid w:val="009F583F"/>
    <w:rsid w:val="00A0143F"/>
    <w:rsid w:val="00A01DA7"/>
    <w:rsid w:val="00A06833"/>
    <w:rsid w:val="00A10071"/>
    <w:rsid w:val="00A101AC"/>
    <w:rsid w:val="00A104F0"/>
    <w:rsid w:val="00A11242"/>
    <w:rsid w:val="00A1242A"/>
    <w:rsid w:val="00A12B56"/>
    <w:rsid w:val="00A12E05"/>
    <w:rsid w:val="00A13C28"/>
    <w:rsid w:val="00A1508B"/>
    <w:rsid w:val="00A15708"/>
    <w:rsid w:val="00A15E03"/>
    <w:rsid w:val="00A17E0D"/>
    <w:rsid w:val="00A20944"/>
    <w:rsid w:val="00A21C70"/>
    <w:rsid w:val="00A21C82"/>
    <w:rsid w:val="00A300F9"/>
    <w:rsid w:val="00A30D3C"/>
    <w:rsid w:val="00A31CDA"/>
    <w:rsid w:val="00A34736"/>
    <w:rsid w:val="00A37465"/>
    <w:rsid w:val="00A374E6"/>
    <w:rsid w:val="00A43230"/>
    <w:rsid w:val="00A50EE3"/>
    <w:rsid w:val="00A51EC6"/>
    <w:rsid w:val="00A5222D"/>
    <w:rsid w:val="00A54ABE"/>
    <w:rsid w:val="00A56EB8"/>
    <w:rsid w:val="00A6156F"/>
    <w:rsid w:val="00A62580"/>
    <w:rsid w:val="00A63138"/>
    <w:rsid w:val="00A6643A"/>
    <w:rsid w:val="00A6648A"/>
    <w:rsid w:val="00A668CC"/>
    <w:rsid w:val="00A70BEA"/>
    <w:rsid w:val="00A71E97"/>
    <w:rsid w:val="00A732A2"/>
    <w:rsid w:val="00A80A5F"/>
    <w:rsid w:val="00A82778"/>
    <w:rsid w:val="00A82A6F"/>
    <w:rsid w:val="00A83DC4"/>
    <w:rsid w:val="00A86023"/>
    <w:rsid w:val="00A8705E"/>
    <w:rsid w:val="00A87561"/>
    <w:rsid w:val="00A905CA"/>
    <w:rsid w:val="00A926B8"/>
    <w:rsid w:val="00A93B89"/>
    <w:rsid w:val="00A95024"/>
    <w:rsid w:val="00A95CFE"/>
    <w:rsid w:val="00A9673A"/>
    <w:rsid w:val="00A97705"/>
    <w:rsid w:val="00AA0959"/>
    <w:rsid w:val="00AA0B2F"/>
    <w:rsid w:val="00AA0CE1"/>
    <w:rsid w:val="00AA1474"/>
    <w:rsid w:val="00AA168E"/>
    <w:rsid w:val="00AA1E77"/>
    <w:rsid w:val="00AA2163"/>
    <w:rsid w:val="00AA217E"/>
    <w:rsid w:val="00AA51B0"/>
    <w:rsid w:val="00AA5860"/>
    <w:rsid w:val="00AA66E5"/>
    <w:rsid w:val="00AB036E"/>
    <w:rsid w:val="00AB1F29"/>
    <w:rsid w:val="00AB3FF1"/>
    <w:rsid w:val="00AB65E7"/>
    <w:rsid w:val="00AC1F77"/>
    <w:rsid w:val="00AC6A60"/>
    <w:rsid w:val="00AC7AD6"/>
    <w:rsid w:val="00AD0BCC"/>
    <w:rsid w:val="00AD127D"/>
    <w:rsid w:val="00AD2121"/>
    <w:rsid w:val="00AD24D9"/>
    <w:rsid w:val="00AD3E07"/>
    <w:rsid w:val="00AD488F"/>
    <w:rsid w:val="00AD5EDA"/>
    <w:rsid w:val="00AE0FD2"/>
    <w:rsid w:val="00AE1BEF"/>
    <w:rsid w:val="00AE453D"/>
    <w:rsid w:val="00AF0440"/>
    <w:rsid w:val="00AF24EA"/>
    <w:rsid w:val="00AF28B9"/>
    <w:rsid w:val="00AF641C"/>
    <w:rsid w:val="00AF706F"/>
    <w:rsid w:val="00B00D0B"/>
    <w:rsid w:val="00B02ABE"/>
    <w:rsid w:val="00B03657"/>
    <w:rsid w:val="00B04111"/>
    <w:rsid w:val="00B04AA4"/>
    <w:rsid w:val="00B054B0"/>
    <w:rsid w:val="00B1417C"/>
    <w:rsid w:val="00B20705"/>
    <w:rsid w:val="00B20883"/>
    <w:rsid w:val="00B235A3"/>
    <w:rsid w:val="00B2375B"/>
    <w:rsid w:val="00B24032"/>
    <w:rsid w:val="00B260D9"/>
    <w:rsid w:val="00B27D24"/>
    <w:rsid w:val="00B30655"/>
    <w:rsid w:val="00B35939"/>
    <w:rsid w:val="00B3776E"/>
    <w:rsid w:val="00B42568"/>
    <w:rsid w:val="00B42CAE"/>
    <w:rsid w:val="00B43432"/>
    <w:rsid w:val="00B44FE5"/>
    <w:rsid w:val="00B4549E"/>
    <w:rsid w:val="00B46E8A"/>
    <w:rsid w:val="00B51986"/>
    <w:rsid w:val="00B51A21"/>
    <w:rsid w:val="00B548A5"/>
    <w:rsid w:val="00B55D31"/>
    <w:rsid w:val="00B564AA"/>
    <w:rsid w:val="00B6246F"/>
    <w:rsid w:val="00B63889"/>
    <w:rsid w:val="00B63CF7"/>
    <w:rsid w:val="00B644E7"/>
    <w:rsid w:val="00B7167A"/>
    <w:rsid w:val="00B71A40"/>
    <w:rsid w:val="00B7304C"/>
    <w:rsid w:val="00B7521C"/>
    <w:rsid w:val="00B76E7F"/>
    <w:rsid w:val="00B81495"/>
    <w:rsid w:val="00B846E0"/>
    <w:rsid w:val="00B84B64"/>
    <w:rsid w:val="00B9025E"/>
    <w:rsid w:val="00B90E3D"/>
    <w:rsid w:val="00B92769"/>
    <w:rsid w:val="00B959AB"/>
    <w:rsid w:val="00B96F71"/>
    <w:rsid w:val="00BA2309"/>
    <w:rsid w:val="00BA3B82"/>
    <w:rsid w:val="00BA48B8"/>
    <w:rsid w:val="00BA68D6"/>
    <w:rsid w:val="00BA7AAE"/>
    <w:rsid w:val="00BB05D1"/>
    <w:rsid w:val="00BB4EC8"/>
    <w:rsid w:val="00BB53DC"/>
    <w:rsid w:val="00BB780E"/>
    <w:rsid w:val="00BC529A"/>
    <w:rsid w:val="00BC6ADD"/>
    <w:rsid w:val="00BD1CF6"/>
    <w:rsid w:val="00BD3830"/>
    <w:rsid w:val="00BD46C0"/>
    <w:rsid w:val="00BD4BCF"/>
    <w:rsid w:val="00BD5487"/>
    <w:rsid w:val="00BD62F7"/>
    <w:rsid w:val="00BD7D61"/>
    <w:rsid w:val="00BE12AA"/>
    <w:rsid w:val="00BE477F"/>
    <w:rsid w:val="00BE4EC2"/>
    <w:rsid w:val="00BE60B7"/>
    <w:rsid w:val="00BE7CDD"/>
    <w:rsid w:val="00BF0A9E"/>
    <w:rsid w:val="00BF3283"/>
    <w:rsid w:val="00BF391D"/>
    <w:rsid w:val="00BF4F12"/>
    <w:rsid w:val="00BF546F"/>
    <w:rsid w:val="00C02969"/>
    <w:rsid w:val="00C0456E"/>
    <w:rsid w:val="00C119E8"/>
    <w:rsid w:val="00C12A5F"/>
    <w:rsid w:val="00C14736"/>
    <w:rsid w:val="00C17335"/>
    <w:rsid w:val="00C214DB"/>
    <w:rsid w:val="00C23681"/>
    <w:rsid w:val="00C31CF4"/>
    <w:rsid w:val="00C33798"/>
    <w:rsid w:val="00C34D00"/>
    <w:rsid w:val="00C405C7"/>
    <w:rsid w:val="00C42188"/>
    <w:rsid w:val="00C50EC8"/>
    <w:rsid w:val="00C5140A"/>
    <w:rsid w:val="00C537DA"/>
    <w:rsid w:val="00C560F1"/>
    <w:rsid w:val="00C6026B"/>
    <w:rsid w:val="00C63D7E"/>
    <w:rsid w:val="00C648AF"/>
    <w:rsid w:val="00C662D7"/>
    <w:rsid w:val="00C670A7"/>
    <w:rsid w:val="00C70E47"/>
    <w:rsid w:val="00C712B4"/>
    <w:rsid w:val="00C7212F"/>
    <w:rsid w:val="00C75163"/>
    <w:rsid w:val="00C76265"/>
    <w:rsid w:val="00C82C10"/>
    <w:rsid w:val="00C851F8"/>
    <w:rsid w:val="00C870B5"/>
    <w:rsid w:val="00C94659"/>
    <w:rsid w:val="00C9673B"/>
    <w:rsid w:val="00C96E53"/>
    <w:rsid w:val="00C972AD"/>
    <w:rsid w:val="00CA0224"/>
    <w:rsid w:val="00CA6B04"/>
    <w:rsid w:val="00CB0A8E"/>
    <w:rsid w:val="00CB2811"/>
    <w:rsid w:val="00CB2B65"/>
    <w:rsid w:val="00CB316B"/>
    <w:rsid w:val="00CB36FC"/>
    <w:rsid w:val="00CB3E2C"/>
    <w:rsid w:val="00CC0314"/>
    <w:rsid w:val="00CC27FA"/>
    <w:rsid w:val="00CC3E31"/>
    <w:rsid w:val="00CC6A21"/>
    <w:rsid w:val="00CC7102"/>
    <w:rsid w:val="00CD280A"/>
    <w:rsid w:val="00CD4617"/>
    <w:rsid w:val="00CE0698"/>
    <w:rsid w:val="00CE06EB"/>
    <w:rsid w:val="00CE237D"/>
    <w:rsid w:val="00CE4D5C"/>
    <w:rsid w:val="00CE7806"/>
    <w:rsid w:val="00CF134C"/>
    <w:rsid w:val="00CF23BC"/>
    <w:rsid w:val="00CF7ADD"/>
    <w:rsid w:val="00D03512"/>
    <w:rsid w:val="00D070D6"/>
    <w:rsid w:val="00D14885"/>
    <w:rsid w:val="00D2061E"/>
    <w:rsid w:val="00D2086A"/>
    <w:rsid w:val="00D231EA"/>
    <w:rsid w:val="00D23B5B"/>
    <w:rsid w:val="00D25C52"/>
    <w:rsid w:val="00D273E1"/>
    <w:rsid w:val="00D339DF"/>
    <w:rsid w:val="00D3497A"/>
    <w:rsid w:val="00D35947"/>
    <w:rsid w:val="00D36DA4"/>
    <w:rsid w:val="00D40CBE"/>
    <w:rsid w:val="00D452D8"/>
    <w:rsid w:val="00D47B0C"/>
    <w:rsid w:val="00D501DD"/>
    <w:rsid w:val="00D53DE2"/>
    <w:rsid w:val="00D54901"/>
    <w:rsid w:val="00D613DA"/>
    <w:rsid w:val="00D6312C"/>
    <w:rsid w:val="00D703C4"/>
    <w:rsid w:val="00D71CB6"/>
    <w:rsid w:val="00D74EAE"/>
    <w:rsid w:val="00D7739C"/>
    <w:rsid w:val="00D77676"/>
    <w:rsid w:val="00D85BB2"/>
    <w:rsid w:val="00D911F4"/>
    <w:rsid w:val="00D923A8"/>
    <w:rsid w:val="00D94C3F"/>
    <w:rsid w:val="00DA244E"/>
    <w:rsid w:val="00DA2B12"/>
    <w:rsid w:val="00DA68C6"/>
    <w:rsid w:val="00DA6969"/>
    <w:rsid w:val="00DA777E"/>
    <w:rsid w:val="00DB1813"/>
    <w:rsid w:val="00DB1A79"/>
    <w:rsid w:val="00DB6415"/>
    <w:rsid w:val="00DC273D"/>
    <w:rsid w:val="00DC66E9"/>
    <w:rsid w:val="00DD0076"/>
    <w:rsid w:val="00DD37C3"/>
    <w:rsid w:val="00DD3E77"/>
    <w:rsid w:val="00DD7641"/>
    <w:rsid w:val="00DD7F34"/>
    <w:rsid w:val="00DE39AD"/>
    <w:rsid w:val="00DE3A5A"/>
    <w:rsid w:val="00DE462B"/>
    <w:rsid w:val="00DE6566"/>
    <w:rsid w:val="00DE732A"/>
    <w:rsid w:val="00DF0434"/>
    <w:rsid w:val="00DF1C41"/>
    <w:rsid w:val="00DF4665"/>
    <w:rsid w:val="00DF689D"/>
    <w:rsid w:val="00E03DF9"/>
    <w:rsid w:val="00E05816"/>
    <w:rsid w:val="00E07E63"/>
    <w:rsid w:val="00E10FB1"/>
    <w:rsid w:val="00E1611E"/>
    <w:rsid w:val="00E16B0B"/>
    <w:rsid w:val="00E20AC1"/>
    <w:rsid w:val="00E21F40"/>
    <w:rsid w:val="00E22C5B"/>
    <w:rsid w:val="00E26823"/>
    <w:rsid w:val="00E27AD0"/>
    <w:rsid w:val="00E27F47"/>
    <w:rsid w:val="00E30588"/>
    <w:rsid w:val="00E32D9C"/>
    <w:rsid w:val="00E33032"/>
    <w:rsid w:val="00E33CAC"/>
    <w:rsid w:val="00E36F6D"/>
    <w:rsid w:val="00E37A39"/>
    <w:rsid w:val="00E433FC"/>
    <w:rsid w:val="00E43726"/>
    <w:rsid w:val="00E5150F"/>
    <w:rsid w:val="00E52377"/>
    <w:rsid w:val="00E534CA"/>
    <w:rsid w:val="00E56CDD"/>
    <w:rsid w:val="00E61FDF"/>
    <w:rsid w:val="00E67298"/>
    <w:rsid w:val="00E70F29"/>
    <w:rsid w:val="00E72944"/>
    <w:rsid w:val="00E74290"/>
    <w:rsid w:val="00E76C70"/>
    <w:rsid w:val="00E773D5"/>
    <w:rsid w:val="00E832E4"/>
    <w:rsid w:val="00E84AE5"/>
    <w:rsid w:val="00E85E04"/>
    <w:rsid w:val="00E901DE"/>
    <w:rsid w:val="00E92061"/>
    <w:rsid w:val="00E97526"/>
    <w:rsid w:val="00EA1264"/>
    <w:rsid w:val="00EA1B18"/>
    <w:rsid w:val="00EA407A"/>
    <w:rsid w:val="00EB11E9"/>
    <w:rsid w:val="00EB18A4"/>
    <w:rsid w:val="00EB4126"/>
    <w:rsid w:val="00EC078C"/>
    <w:rsid w:val="00EC6844"/>
    <w:rsid w:val="00EC6F19"/>
    <w:rsid w:val="00EC7E96"/>
    <w:rsid w:val="00ED046C"/>
    <w:rsid w:val="00ED15F1"/>
    <w:rsid w:val="00ED1E37"/>
    <w:rsid w:val="00ED27A5"/>
    <w:rsid w:val="00ED40BD"/>
    <w:rsid w:val="00ED5A9E"/>
    <w:rsid w:val="00ED7681"/>
    <w:rsid w:val="00EE1A33"/>
    <w:rsid w:val="00EE34E5"/>
    <w:rsid w:val="00EE413E"/>
    <w:rsid w:val="00EE68B7"/>
    <w:rsid w:val="00EE7CB1"/>
    <w:rsid w:val="00EF1300"/>
    <w:rsid w:val="00EF2D2A"/>
    <w:rsid w:val="00EF3BC1"/>
    <w:rsid w:val="00EF5032"/>
    <w:rsid w:val="00F025DF"/>
    <w:rsid w:val="00F03A5A"/>
    <w:rsid w:val="00F06492"/>
    <w:rsid w:val="00F10E61"/>
    <w:rsid w:val="00F118A4"/>
    <w:rsid w:val="00F17698"/>
    <w:rsid w:val="00F2042E"/>
    <w:rsid w:val="00F2386F"/>
    <w:rsid w:val="00F34220"/>
    <w:rsid w:val="00F36596"/>
    <w:rsid w:val="00F402CD"/>
    <w:rsid w:val="00F40554"/>
    <w:rsid w:val="00F40D0E"/>
    <w:rsid w:val="00F42A92"/>
    <w:rsid w:val="00F455DE"/>
    <w:rsid w:val="00F53FA0"/>
    <w:rsid w:val="00F552EC"/>
    <w:rsid w:val="00F57ABF"/>
    <w:rsid w:val="00F6146F"/>
    <w:rsid w:val="00F618E9"/>
    <w:rsid w:val="00F71504"/>
    <w:rsid w:val="00F721CE"/>
    <w:rsid w:val="00F73829"/>
    <w:rsid w:val="00F74B82"/>
    <w:rsid w:val="00F75E19"/>
    <w:rsid w:val="00F771A5"/>
    <w:rsid w:val="00F7736D"/>
    <w:rsid w:val="00F8019A"/>
    <w:rsid w:val="00F80D4D"/>
    <w:rsid w:val="00F85A3F"/>
    <w:rsid w:val="00F87185"/>
    <w:rsid w:val="00F90B9E"/>
    <w:rsid w:val="00F90E77"/>
    <w:rsid w:val="00F91BD0"/>
    <w:rsid w:val="00F94527"/>
    <w:rsid w:val="00F95F03"/>
    <w:rsid w:val="00F963D4"/>
    <w:rsid w:val="00F96906"/>
    <w:rsid w:val="00F977F7"/>
    <w:rsid w:val="00FA019E"/>
    <w:rsid w:val="00FA123A"/>
    <w:rsid w:val="00FA662B"/>
    <w:rsid w:val="00FB0F35"/>
    <w:rsid w:val="00FB36ED"/>
    <w:rsid w:val="00FB484B"/>
    <w:rsid w:val="00FB50DA"/>
    <w:rsid w:val="00FB6975"/>
    <w:rsid w:val="00FC3946"/>
    <w:rsid w:val="00FC64F2"/>
    <w:rsid w:val="00FC6542"/>
    <w:rsid w:val="00FC6868"/>
    <w:rsid w:val="00FC7969"/>
    <w:rsid w:val="00FD470E"/>
    <w:rsid w:val="00FD66E9"/>
    <w:rsid w:val="00FE16CF"/>
    <w:rsid w:val="00FE4C0C"/>
    <w:rsid w:val="00FE6965"/>
    <w:rsid w:val="00FE770F"/>
    <w:rsid w:val="00FF19CB"/>
    <w:rsid w:val="00FF5A5B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233786"/>
  <w15:chartTrackingRefBased/>
  <w15:docId w15:val="{E9F60484-052C-4730-A28D-367CC65F1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  <w:rPr>
      <w:lang w:val="x-none" w:eastAsia="x-none"/>
    </w:r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rsid w:val="00EF1300"/>
    <w:rPr>
      <w:color w:val="0000FF"/>
      <w:u w:val="single"/>
    </w:rPr>
  </w:style>
  <w:style w:type="paragraph" w:customStyle="1" w:styleId="Corpodeltesto">
    <w:name w:val="Corpo del testo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  <w:rPr>
      <w:lang w:val="x-none" w:eastAsia="x-none"/>
    </w:r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59144B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59144B"/>
    <w:rPr>
      <w:rFonts w:ascii="Book Antiqua" w:hAnsi="Book Antiqua"/>
    </w:rPr>
  </w:style>
  <w:style w:type="character" w:styleId="Rimandonotaapidipagina">
    <w:name w:val="footnote reference"/>
    <w:rsid w:val="0059144B"/>
    <w:rPr>
      <w:vertAlign w:val="superscript"/>
    </w:rPr>
  </w:style>
  <w:style w:type="character" w:styleId="Rimandocommento">
    <w:name w:val="annotation reference"/>
    <w:rsid w:val="00A0683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06833"/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link w:val="Testocommento"/>
    <w:rsid w:val="00A06833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A06833"/>
    <w:rPr>
      <w:b/>
      <w:bCs/>
    </w:rPr>
  </w:style>
  <w:style w:type="character" w:customStyle="1" w:styleId="SoggettocommentoCarattere">
    <w:name w:val="Soggetto commento Carattere"/>
    <w:link w:val="Soggettocommento"/>
    <w:rsid w:val="00A06833"/>
    <w:rPr>
      <w:rFonts w:ascii="Book Antiqua" w:hAnsi="Book Antiqua"/>
      <w:b/>
      <w:bCs/>
    </w:rPr>
  </w:style>
  <w:style w:type="paragraph" w:customStyle="1" w:styleId="Default">
    <w:name w:val="Default"/>
    <w:rsid w:val="003C58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IntestazioneCarattere">
    <w:name w:val="Intestazione Carattere"/>
    <w:link w:val="Intestazione"/>
    <w:rsid w:val="000A1895"/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0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BC866-CFC2-45EE-A122-41F8DF275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12</TotalTime>
  <Pages>4</Pages>
  <Words>1143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keywords/>
  <cp:lastModifiedBy>TROTTA LUIGI</cp:lastModifiedBy>
  <cp:revision>16</cp:revision>
  <cp:lastPrinted>2017-06-26T08:40:00Z</cp:lastPrinted>
  <dcterms:created xsi:type="dcterms:W3CDTF">2022-12-13T10:54:00Z</dcterms:created>
  <dcterms:modified xsi:type="dcterms:W3CDTF">2023-05-22T06:49:00Z</dcterms:modified>
</cp:coreProperties>
</file>